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3C9D" w14:textId="145D01DF" w:rsidR="00D0116A" w:rsidRPr="00993C97" w:rsidRDefault="00D408E1" w:rsidP="00042FA9">
      <w:pPr>
        <w:spacing w:after="0" w:line="240" w:lineRule="auto"/>
        <w:rPr>
          <w:rFonts w:ascii="Malgun Gothic" w:eastAsia="Malgun Gothic" w:hAnsi="Malgun Gothic" w:cs="Consolas"/>
          <w:color w:val="31849B"/>
          <w:spacing w:val="52"/>
          <w:sz w:val="64"/>
          <w:szCs w:val="64"/>
        </w:rPr>
      </w:pPr>
      <w:r>
        <w:rPr>
          <w:rFonts w:ascii="Malgun Gothic" w:eastAsia="Malgun Gothic" w:hAnsi="Malgun Gothic" w:cs="Consolas"/>
          <w:color w:val="31849B"/>
          <w:spacing w:val="52"/>
          <w:sz w:val="64"/>
          <w:szCs w:val="64"/>
        </w:rPr>
        <w:t xml:space="preserve">    </w:t>
      </w:r>
      <w:r w:rsidR="00D0116A">
        <w:rPr>
          <w:noProof/>
          <w:color w:val="31849B"/>
          <w:spacing w:val="52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B3271D" wp14:editId="43F04207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1332230" cy="9087485"/>
                <wp:effectExtent l="685800" t="781050" r="96520" b="94615"/>
                <wp:wrapSquare wrapText="bothSides"/>
                <wp:docPr id="292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9087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ysClr val="window" lastClr="FFFFFF"/>
                          </a:glow>
                          <a:outerShdw blurRad="139700" dist="811410" dir="13804776" sx="80000" sy="80000" algn="tl" rotWithShape="0">
                            <a:srgbClr val="4F81B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F8DDA5" w14:textId="77777777" w:rsidR="00D0116A" w:rsidRPr="00F850B1" w:rsidRDefault="00D0116A" w:rsidP="00F850B1">
                            <w:pPr>
                              <w:jc w:val="center"/>
                              <w:rPr>
                                <w:rFonts w:ascii="Malgun Gothic" w:eastAsia="Malgun Gothic" w:hAnsi="Malgun Gothic" w:cs="Times New Roman"/>
                                <w:b/>
                                <w:bCs/>
                                <w:color w:val="365F91"/>
                                <w:spacing w:val="256"/>
                                <w:sz w:val="48"/>
                                <w:szCs w:val="48"/>
                              </w:rPr>
                            </w:pPr>
                            <w:r w:rsidRPr="00F850B1">
                              <w:rPr>
                                <w:rFonts w:ascii="Malgun Gothic" w:eastAsia="Malgun Gothic" w:hAnsi="Malgun Gothic" w:cs="Times New Roman"/>
                                <w:b/>
                                <w:bCs/>
                                <w:color w:val="365F91"/>
                                <w:spacing w:val="256"/>
                                <w:sz w:val="48"/>
                                <w:szCs w:val="4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85000</wp14:pctHeight>
                </wp14:sizeRelV>
              </wp:anchor>
            </w:drawing>
          </mc:Choice>
          <mc:Fallback>
            <w:pict>
              <v:rect w14:anchorId="10B3271D" id="Rechthoek 407" o:spid="_x0000_s1026" style="position:absolute;left:0;text-align:left;margin-left:0;margin-top:0;width:104.9pt;height:715.55pt;z-index:-251657216;visibility:visible;mso-wrap-style:square;mso-width-percent:300;mso-height-percent:850;mso-wrap-distance-left:9pt;mso-wrap-distance-top:0;mso-wrap-distance-right:9pt;mso-wrap-distance-bottom:0;mso-position-horizontal:left;mso-position-horizontal-relative:page;mso-position-vertical:center;mso-position-vertical-relative:page;mso-width-percent:300;mso-height-percent:8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" o:allowincell="f" strokecolor="white" strokeweight="1pt">
                <v:fill opacity="52428f"/>
                <v:shadow on="t" type="perspective" color="#4f81bd" opacity=".5" origin="-.5,-.5" offset="-41pt,-49pt" matrix="52429f,,,52429f"/>
                <v:textbox style="layout-flow:vertical;mso-layout-flow-alt:bottom-to-top;mso-fit-shape-to-text:t" inset="36pt,7.2pt,,7.2pt">
                  <w:txbxContent>
                    <w:p w14:paraId="4BF8DDA5" w14:textId="77777777" w:rsidR="00D0116A" w:rsidRPr="00F850B1" w:rsidRDefault="00D0116A" w:rsidP="00F850B1">
                      <w:pPr>
                        <w:jc w:val="center"/>
                        <w:rPr>
                          <w:rFonts w:ascii="Malgun Gothic" w:eastAsia="Malgun Gothic" w:hAnsi="Malgun Gothic" w:cs="Times New Roman"/>
                          <w:b/>
                          <w:bCs/>
                          <w:color w:val="365F91"/>
                          <w:spacing w:val="256"/>
                          <w:sz w:val="48"/>
                          <w:szCs w:val="48"/>
                        </w:rPr>
                      </w:pPr>
                      <w:r w:rsidRPr="00F850B1">
                        <w:rPr>
                          <w:rFonts w:ascii="Malgun Gothic" w:eastAsia="Malgun Gothic" w:hAnsi="Malgun Gothic" w:cs="Times New Roman"/>
                          <w:b/>
                          <w:bCs/>
                          <w:color w:val="365F91"/>
                          <w:spacing w:val="256"/>
                          <w:sz w:val="48"/>
                          <w:szCs w:val="48"/>
                        </w:rPr>
                        <w:t>Curriculum vitae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F1EA4">
        <w:rPr>
          <w:rFonts w:ascii="Malgun Gothic" w:eastAsia="Malgun Gothic" w:hAnsi="Malgun Gothic" w:cs="Consolas"/>
          <w:color w:val="31849B"/>
          <w:spacing w:val="52"/>
          <w:sz w:val="64"/>
          <w:szCs w:val="64"/>
        </w:rPr>
        <w:t>Morad</w:t>
      </w:r>
      <w:r w:rsidR="00D0116A">
        <w:rPr>
          <w:rFonts w:ascii="Malgun Gothic" w:eastAsia="Malgun Gothic" w:hAnsi="Malgun Gothic" w:cs="Consolas"/>
          <w:color w:val="31849B"/>
          <w:spacing w:val="52"/>
          <w:sz w:val="64"/>
          <w:szCs w:val="64"/>
        </w:rPr>
        <w:t xml:space="preserve"> Barkani</w:t>
      </w:r>
      <w:r w:rsidR="00A97575">
        <w:rPr>
          <w:rFonts w:ascii="Malgun Gothic" w:eastAsia="Malgun Gothic" w:hAnsi="Malgun Gothic" w:cs="Consolas"/>
          <w:color w:val="31849B"/>
          <w:spacing w:val="52"/>
          <w:sz w:val="64"/>
          <w:szCs w:val="64"/>
        </w:rPr>
        <w:t xml:space="preserve"> </w:t>
      </w:r>
    </w:p>
    <w:p w14:paraId="57360D1A" w14:textId="372CE11C" w:rsidR="00D0116A" w:rsidRDefault="004460C1" w:rsidP="00D057EA">
      <w:pPr>
        <w:spacing w:after="0" w:line="240" w:lineRule="auto"/>
        <w:jc w:val="center"/>
        <w:rPr>
          <w:rFonts w:ascii="Malgun Gothic" w:eastAsia="Malgun Gothic" w:hAnsi="Malgun Gothic" w:cs="Consolas"/>
        </w:rPr>
      </w:pPr>
      <w:r>
        <w:rPr>
          <w:rFonts w:ascii="Malgun Gothic" w:eastAsia="Malgun Gothic" w:hAnsi="Malgun Gothic" w:cs="Consolas"/>
        </w:rPr>
        <w:t xml:space="preserve">Boulevard Émile </w:t>
      </w:r>
      <w:r w:rsidR="00F3576F">
        <w:rPr>
          <w:rFonts w:ascii="Malgun Gothic" w:eastAsia="Malgun Gothic" w:hAnsi="Malgun Gothic" w:cs="Consolas"/>
        </w:rPr>
        <w:t>Bockstael 219, bte 6</w:t>
      </w:r>
    </w:p>
    <w:p w14:paraId="07D65A95" w14:textId="629EDED3" w:rsidR="001A1682" w:rsidRPr="007044EE" w:rsidRDefault="005F6576" w:rsidP="00D057EA">
      <w:pPr>
        <w:spacing w:after="0" w:line="240" w:lineRule="auto"/>
        <w:jc w:val="center"/>
        <w:rPr>
          <w:rFonts w:ascii="Malgun Gothic" w:eastAsia="Malgun Gothic" w:hAnsi="Malgun Gothic" w:cs="Consolas"/>
        </w:rPr>
      </w:pPr>
      <w:r>
        <w:rPr>
          <w:rFonts w:ascii="Malgun Gothic" w:eastAsia="Malgun Gothic" w:hAnsi="Malgun Gothic" w:cs="Consolas"/>
        </w:rPr>
        <w:t>1020 Laken</w:t>
      </w:r>
    </w:p>
    <w:p w14:paraId="4FA195E1" w14:textId="76A2B6AE" w:rsidR="00D0116A" w:rsidRPr="00993C97" w:rsidRDefault="004751BA" w:rsidP="00D057EA">
      <w:pPr>
        <w:spacing w:after="0" w:line="240" w:lineRule="auto"/>
        <w:jc w:val="center"/>
        <w:rPr>
          <w:rFonts w:ascii="Malgun Gothic" w:eastAsia="Malgun Gothic" w:hAnsi="Malgun Gothic" w:cs="Consolas"/>
          <w:sz w:val="20"/>
          <w:szCs w:val="20"/>
        </w:rPr>
      </w:pPr>
      <w:r>
        <w:rPr>
          <w:rFonts w:ascii="Malgun Gothic" w:eastAsia="Malgun Gothic" w:hAnsi="Malgun Gothic" w:cs="Consolas"/>
          <w:sz w:val="20"/>
          <w:szCs w:val="20"/>
        </w:rPr>
        <w:t>Youssef2016@outlook.be</w:t>
      </w:r>
    </w:p>
    <w:p w14:paraId="63864600" w14:textId="4FA10778" w:rsidR="00D0116A" w:rsidRPr="00993C97" w:rsidRDefault="004B3AD5" w:rsidP="00967451">
      <w:pPr>
        <w:spacing w:after="0" w:line="240" w:lineRule="auto"/>
        <w:jc w:val="center"/>
        <w:rPr>
          <w:rFonts w:ascii="Malgun Gothic" w:eastAsia="Malgun Gothic" w:hAnsi="Malgun Gothic" w:cs="Consolas"/>
          <w:sz w:val="20"/>
          <w:szCs w:val="20"/>
        </w:rPr>
      </w:pPr>
      <w:r>
        <w:rPr>
          <w:rFonts w:ascii="Malgun Gothic" w:eastAsia="Malgun Gothic" w:hAnsi="Malgun Gothic" w:cs="Consolas"/>
          <w:sz w:val="20"/>
          <w:szCs w:val="20"/>
        </w:rPr>
        <w:t>0484929210</w:t>
      </w:r>
    </w:p>
    <w:p w14:paraId="31385D1F" w14:textId="77777777" w:rsidR="00D0116A" w:rsidRPr="002C59A6" w:rsidRDefault="00D0116A" w:rsidP="00D057EA">
      <w:pPr>
        <w:spacing w:after="0" w:line="240" w:lineRule="auto"/>
        <w:jc w:val="center"/>
        <w:rPr>
          <w:rFonts w:ascii="Malgun Gothic" w:eastAsia="Malgun Gothic" w:hAnsi="Malgun Gothic" w:cs="Consolas"/>
        </w:rPr>
      </w:pPr>
    </w:p>
    <w:p w14:paraId="5A59300C" w14:textId="77777777" w:rsidR="00D0116A" w:rsidRPr="002C59A6" w:rsidRDefault="00D0116A" w:rsidP="00D057EA">
      <w:pPr>
        <w:spacing w:after="0" w:line="240" w:lineRule="auto"/>
        <w:rPr>
          <w:rFonts w:ascii="Malgun Gothic" w:eastAsia="Malgun Gothic" w:hAnsi="Malgun Gothic" w:cs="Consolas"/>
        </w:rPr>
      </w:pPr>
    </w:p>
    <w:p w14:paraId="2A9528A2" w14:textId="60E3634F" w:rsidR="00D0116A" w:rsidRPr="002C59A6" w:rsidRDefault="000755C7" w:rsidP="00D057EA">
      <w:pPr>
        <w:pStyle w:val="Sous-titre"/>
        <w:pBdr>
          <w:bottom w:val="single" w:sz="4" w:space="1" w:color="auto"/>
        </w:pBdr>
        <w:shd w:val="clear" w:color="auto" w:fill="B8CCE4"/>
        <w:rPr>
          <w:rFonts w:ascii="Malgun Gothic" w:eastAsia="Malgun Gothic" w:hAnsi="Malgun Gothic" w:cs="Consolas"/>
          <w:b/>
          <w:i w:val="0"/>
          <w:smallCaps/>
          <w:color w:val="auto"/>
          <w:spacing w:val="0"/>
          <w:sz w:val="22"/>
          <w:szCs w:val="22"/>
        </w:rPr>
      </w:pPr>
      <w:r>
        <w:rPr>
          <w:rFonts w:ascii="Malgun Gothic" w:eastAsia="Malgun Gothic" w:hAnsi="Malgun Gothic" w:cs="Consolas"/>
          <w:b/>
          <w:i w:val="0"/>
          <w:smallCaps/>
          <w:color w:val="auto"/>
          <w:spacing w:val="0"/>
          <w:sz w:val="22"/>
          <w:szCs w:val="22"/>
          <w:lang w:val="fr-FR"/>
        </w:rPr>
        <w:t xml:space="preserve">expérience professionnel </w:t>
      </w:r>
    </w:p>
    <w:p w14:paraId="37449463" w14:textId="77777777" w:rsidR="00D0116A" w:rsidRPr="002C59A6" w:rsidRDefault="00D0116A" w:rsidP="00D057EA">
      <w:pPr>
        <w:spacing w:after="0" w:line="240" w:lineRule="auto"/>
        <w:rPr>
          <w:rFonts w:ascii="Malgun Gothic" w:eastAsia="Malgun Gothic" w:hAnsi="Malgun Gothic" w:cs="Consolas"/>
          <w:u w:val="single"/>
        </w:rPr>
      </w:pPr>
    </w:p>
    <w:p w14:paraId="5CFD6305" w14:textId="5F655179" w:rsidR="00D0116A" w:rsidRPr="00993C97" w:rsidRDefault="002A6FB1" w:rsidP="00D057EA">
      <w:pPr>
        <w:pStyle w:val="Paragraphedeliste"/>
        <w:ind w:left="1416"/>
        <w:rPr>
          <w:rFonts w:ascii="Malgun Gothic" w:eastAsia="Malgun Gothic" w:hAnsi="Malgun Gothic" w:cs="Consolas"/>
          <w:b/>
          <w:color w:val="1F497D"/>
          <w:sz w:val="20"/>
          <w:szCs w:val="20"/>
        </w:rPr>
      </w:pPr>
      <w:r>
        <w:rPr>
          <w:rFonts w:ascii="Malgun Gothic" w:eastAsia="Malgun Gothic" w:hAnsi="Malgun Gothic" w:cs="Consolas"/>
          <w:b/>
          <w:color w:val="1F497D"/>
          <w:sz w:val="20"/>
          <w:szCs w:val="20"/>
          <w:lang w:val="fr-FR"/>
        </w:rPr>
        <w:t xml:space="preserve">Je suis un professionnel de bâtiment </w:t>
      </w:r>
      <w:r w:rsidR="00B24AB7">
        <w:rPr>
          <w:rFonts w:ascii="Malgun Gothic" w:eastAsia="Malgun Gothic" w:hAnsi="Malgun Gothic" w:cs="Consolas"/>
          <w:b/>
          <w:color w:val="1F497D"/>
          <w:sz w:val="20"/>
          <w:szCs w:val="20"/>
          <w:lang w:val="fr-FR"/>
        </w:rPr>
        <w:t>qui travaille le bois</w:t>
      </w:r>
      <w:r w:rsidR="00683A2B">
        <w:rPr>
          <w:rFonts w:ascii="Malgun Gothic" w:eastAsia="Malgun Gothic" w:hAnsi="Malgun Gothic" w:cs="Consolas"/>
          <w:b/>
          <w:color w:val="1F497D"/>
          <w:sz w:val="20"/>
          <w:szCs w:val="20"/>
          <w:lang w:val="fr-FR"/>
        </w:rPr>
        <w:t xml:space="preserve"> </w:t>
      </w:r>
      <w:r w:rsidR="00873458">
        <w:rPr>
          <w:rFonts w:ascii="Malgun Gothic" w:eastAsia="Malgun Gothic" w:hAnsi="Malgun Gothic" w:cs="Consolas"/>
          <w:b/>
          <w:color w:val="1F497D"/>
          <w:sz w:val="20"/>
          <w:szCs w:val="20"/>
          <w:lang w:val="fr-FR"/>
        </w:rPr>
        <w:t>dans un atelier</w:t>
      </w:r>
    </w:p>
    <w:p w14:paraId="619D4147" w14:textId="06E3F208" w:rsidR="00D0116A" w:rsidRPr="00441C20" w:rsidRDefault="00666A3B" w:rsidP="008B2691">
      <w:pPr>
        <w:tabs>
          <w:tab w:val="left" w:pos="851"/>
        </w:tabs>
        <w:spacing w:after="0" w:line="240" w:lineRule="auto"/>
        <w:ind w:left="1560"/>
        <w:rPr>
          <w:rFonts w:ascii="Malgun Gothic" w:eastAsia="Malgun Gothic" w:hAnsi="Malgun Gothic" w:cs="Consolas"/>
          <w:color w:val="00B0F0"/>
          <w:sz w:val="20"/>
          <w:szCs w:val="20"/>
        </w:rPr>
      </w:pPr>
      <w:r>
        <w:rPr>
          <w:rFonts w:ascii="Malgun Gothic" w:eastAsia="Malgun Gothic" w:hAnsi="Malgun Gothic" w:cs="Consolas"/>
          <w:color w:val="00B0F0"/>
          <w:sz w:val="20"/>
          <w:szCs w:val="20"/>
        </w:rPr>
        <w:t>2000- 200</w:t>
      </w:r>
      <w:r w:rsidR="008605B0">
        <w:rPr>
          <w:rFonts w:ascii="Malgun Gothic" w:eastAsia="Malgun Gothic" w:hAnsi="Malgun Gothic" w:cs="Consolas"/>
          <w:color w:val="00B0F0"/>
          <w:sz w:val="20"/>
          <w:szCs w:val="20"/>
        </w:rPr>
        <w:t xml:space="preserve">8 </w:t>
      </w:r>
      <w:r w:rsidR="00E72F91" w:rsidRPr="00441C20">
        <w:rPr>
          <w:rFonts w:ascii="Malgun Gothic" w:eastAsia="Malgun Gothic" w:hAnsi="Malgun Gothic" w:cs="Consolas"/>
          <w:color w:val="00B0F0"/>
          <w:sz w:val="20"/>
          <w:szCs w:val="20"/>
        </w:rPr>
        <w:t xml:space="preserve">société de menuiserie </w:t>
      </w:r>
      <w:r w:rsidR="000C3CD4">
        <w:rPr>
          <w:rFonts w:ascii="Malgun Gothic" w:eastAsia="Malgun Gothic" w:hAnsi="Malgun Gothic" w:cs="Consolas"/>
          <w:color w:val="00B0F0"/>
          <w:sz w:val="20"/>
          <w:szCs w:val="20"/>
        </w:rPr>
        <w:t>Arabisc</w:t>
      </w:r>
      <w:r w:rsidR="00182097" w:rsidRPr="00441C20">
        <w:rPr>
          <w:rFonts w:ascii="Malgun Gothic" w:eastAsia="Malgun Gothic" w:hAnsi="Malgun Gothic" w:cs="Consolas"/>
          <w:color w:val="00B0F0"/>
          <w:sz w:val="20"/>
          <w:szCs w:val="20"/>
        </w:rPr>
        <w:t> </w:t>
      </w:r>
      <w:r w:rsidR="0026446B">
        <w:rPr>
          <w:rFonts w:ascii="Malgun Gothic" w:eastAsia="Malgun Gothic" w:hAnsi="Malgun Gothic" w:cs="Consolas"/>
          <w:color w:val="00B0F0"/>
          <w:sz w:val="20"/>
          <w:szCs w:val="20"/>
        </w:rPr>
        <w:t>(Nador,</w:t>
      </w:r>
      <w:r w:rsidR="000C3CD4">
        <w:rPr>
          <w:rFonts w:ascii="Malgun Gothic" w:eastAsia="Malgun Gothic" w:hAnsi="Malgun Gothic" w:cs="Consolas"/>
          <w:color w:val="00B0F0"/>
          <w:sz w:val="20"/>
          <w:szCs w:val="20"/>
        </w:rPr>
        <w:t xml:space="preserve"> Maroc</w:t>
      </w:r>
      <w:r w:rsidR="0026446B">
        <w:rPr>
          <w:rFonts w:ascii="Malgun Gothic" w:eastAsia="Malgun Gothic" w:hAnsi="Malgun Gothic" w:cs="Consolas"/>
          <w:color w:val="00B0F0"/>
          <w:sz w:val="20"/>
          <w:szCs w:val="20"/>
        </w:rPr>
        <w:t>)</w:t>
      </w:r>
    </w:p>
    <w:p w14:paraId="68DE2917" w14:textId="6E979D1F" w:rsidR="00D0116A" w:rsidRPr="002A379D" w:rsidRDefault="008034EC" w:rsidP="00D057EA">
      <w:pPr>
        <w:spacing w:after="0" w:line="240" w:lineRule="auto"/>
        <w:ind w:left="567"/>
        <w:rPr>
          <w:rFonts w:ascii="Malgun Gothic" w:eastAsia="Malgun Gothic" w:hAnsi="Malgun Gothic" w:cs="Consolas"/>
          <w:color w:val="00B0F0"/>
          <w:sz w:val="20"/>
          <w:szCs w:val="20"/>
        </w:rPr>
      </w:pPr>
      <w:r w:rsidRPr="002A379D">
        <w:rPr>
          <w:rFonts w:ascii="Malgun Gothic" w:eastAsia="Malgun Gothic" w:hAnsi="Malgun Gothic" w:cs="Consolas"/>
          <w:color w:val="00B0F0"/>
          <w:sz w:val="20"/>
          <w:szCs w:val="20"/>
        </w:rPr>
        <w:t>2008-201</w:t>
      </w:r>
      <w:r w:rsidR="00374714" w:rsidRPr="002A379D">
        <w:rPr>
          <w:rFonts w:ascii="Malgun Gothic" w:eastAsia="Malgun Gothic" w:hAnsi="Malgun Gothic" w:cs="Consolas"/>
          <w:color w:val="00B0F0"/>
          <w:sz w:val="20"/>
          <w:szCs w:val="20"/>
        </w:rPr>
        <w:t>2</w:t>
      </w:r>
      <w:r w:rsidR="00685D14" w:rsidRPr="002A379D">
        <w:rPr>
          <w:rFonts w:ascii="Malgun Gothic" w:eastAsia="Malgun Gothic" w:hAnsi="Malgun Gothic" w:cs="Consolas"/>
          <w:color w:val="00B0F0"/>
          <w:sz w:val="20"/>
          <w:szCs w:val="20"/>
        </w:rPr>
        <w:t xml:space="preserve"> société de menuiserie </w:t>
      </w:r>
      <w:r w:rsidR="00374714" w:rsidRPr="002A379D">
        <w:rPr>
          <w:rFonts w:ascii="Malgun Gothic" w:eastAsia="Malgun Gothic" w:hAnsi="Malgun Gothic" w:cs="Consolas"/>
          <w:color w:val="00B0F0"/>
          <w:sz w:val="20"/>
          <w:szCs w:val="20"/>
        </w:rPr>
        <w:t>kechikech</w:t>
      </w:r>
      <w:r w:rsidR="00042FA9">
        <w:rPr>
          <w:rFonts w:ascii="Malgun Gothic" w:eastAsia="Malgun Gothic" w:hAnsi="Malgun Gothic" w:cs="Consolas"/>
          <w:color w:val="00B0F0"/>
          <w:sz w:val="20"/>
          <w:szCs w:val="20"/>
        </w:rPr>
        <w:t xml:space="preserve"> ( Tanger,</w:t>
      </w:r>
      <w:r w:rsidR="000C3CD4">
        <w:rPr>
          <w:rFonts w:ascii="Malgun Gothic" w:eastAsia="Malgun Gothic" w:hAnsi="Malgun Gothic" w:cs="Consolas"/>
          <w:color w:val="00B0F0"/>
          <w:sz w:val="20"/>
          <w:szCs w:val="20"/>
        </w:rPr>
        <w:t xml:space="preserve"> Maroc</w:t>
      </w:r>
      <w:r w:rsidR="00042FA9">
        <w:rPr>
          <w:rFonts w:ascii="Malgun Gothic" w:eastAsia="Malgun Gothic" w:hAnsi="Malgun Gothic" w:cs="Consolas"/>
          <w:color w:val="00B0F0"/>
          <w:sz w:val="20"/>
          <w:szCs w:val="20"/>
        </w:rPr>
        <w:t xml:space="preserve">)  </w:t>
      </w:r>
    </w:p>
    <w:p w14:paraId="3BC9FAC4" w14:textId="77777777" w:rsidR="00CB6B4D" w:rsidRPr="00441C20" w:rsidRDefault="00CB6B4D" w:rsidP="00D057EA">
      <w:pPr>
        <w:spacing w:after="0" w:line="240" w:lineRule="auto"/>
        <w:ind w:left="567"/>
        <w:rPr>
          <w:rFonts w:ascii="Malgun Gothic" w:eastAsia="Malgun Gothic" w:hAnsi="Malgun Gothic" w:cs="Consolas"/>
          <w:color w:val="00B0F0"/>
          <w:sz w:val="20"/>
          <w:szCs w:val="20"/>
          <w:u w:val="single"/>
        </w:rPr>
      </w:pPr>
    </w:p>
    <w:p w14:paraId="2DDB5191" w14:textId="12835DFE" w:rsidR="00D0116A" w:rsidRPr="00261719" w:rsidRDefault="00261719" w:rsidP="00D057EA">
      <w:pPr>
        <w:pStyle w:val="Paragraphedeliste"/>
        <w:ind w:left="0"/>
        <w:rPr>
          <w:rFonts w:ascii="Malgun Gothic" w:eastAsia="Malgun Gothic" w:hAnsi="Malgun Gothic" w:cs="Consolas"/>
          <w:sz w:val="20"/>
          <w:szCs w:val="20"/>
        </w:rPr>
      </w:pPr>
      <w:r w:rsidRPr="00261719">
        <w:rPr>
          <w:rFonts w:ascii="Malgun Gothic" w:eastAsia="Malgun Gothic" w:hAnsi="Malgun Gothic" w:cs="Consolas"/>
          <w:sz w:val="20"/>
          <w:szCs w:val="20"/>
          <w:lang w:val="fr-FR"/>
        </w:rPr>
        <w:t>Réalisation</w:t>
      </w:r>
      <w:r w:rsidR="006A7ED5" w:rsidRPr="00261719">
        <w:rPr>
          <w:rFonts w:ascii="Malgun Gothic" w:eastAsia="Malgun Gothic" w:hAnsi="Malgun Gothic" w:cs="Consolas"/>
          <w:sz w:val="20"/>
          <w:szCs w:val="20"/>
          <w:lang w:val="fr-FR"/>
        </w:rPr>
        <w:t xml:space="preserve"> et placement de portes intérieures, cuisine, placard, faux plafond</w:t>
      </w:r>
    </w:p>
    <w:p w14:paraId="51D4E4F7" w14:textId="19F5C0D1" w:rsidR="00D0116A" w:rsidRPr="00993C97" w:rsidRDefault="00261719" w:rsidP="00D057EA">
      <w:pPr>
        <w:tabs>
          <w:tab w:val="left" w:pos="567"/>
          <w:tab w:val="right" w:pos="9071"/>
        </w:tabs>
        <w:spacing w:after="0" w:line="240" w:lineRule="auto"/>
        <w:ind w:left="567"/>
        <w:rPr>
          <w:rFonts w:ascii="Malgun Gothic" w:eastAsia="Malgun Gothic" w:hAnsi="Malgun Gothic" w:cs="Consolas"/>
          <w:sz w:val="20"/>
          <w:szCs w:val="20"/>
        </w:rPr>
      </w:pPr>
      <w:r>
        <w:rPr>
          <w:rFonts w:ascii="Malgun Gothic" w:eastAsia="Malgun Gothic" w:hAnsi="Malgun Gothic" w:cs="Consolas"/>
          <w:sz w:val="20"/>
          <w:szCs w:val="20"/>
        </w:rPr>
        <w:t>Préparat</w:t>
      </w:r>
      <w:r w:rsidR="00C63045">
        <w:rPr>
          <w:rFonts w:ascii="Malgun Gothic" w:eastAsia="Malgun Gothic" w:hAnsi="Malgun Gothic" w:cs="Consolas"/>
          <w:sz w:val="20"/>
          <w:szCs w:val="20"/>
        </w:rPr>
        <w:t>ion</w:t>
      </w:r>
      <w:r w:rsidR="00D0116A" w:rsidRPr="00993C97">
        <w:rPr>
          <w:rFonts w:ascii="Malgun Gothic" w:eastAsia="Malgun Gothic" w:hAnsi="Malgun Gothic" w:cs="Consolas"/>
          <w:sz w:val="20"/>
          <w:szCs w:val="20"/>
        </w:rPr>
        <w:t xml:space="preserve"> </w:t>
      </w:r>
      <w:r w:rsidR="00EF41A1">
        <w:rPr>
          <w:rFonts w:ascii="Malgun Gothic" w:eastAsia="Malgun Gothic" w:hAnsi="Malgun Gothic" w:cs="Consolas"/>
          <w:sz w:val="20"/>
          <w:szCs w:val="20"/>
        </w:rPr>
        <w:t xml:space="preserve">et pose </w:t>
      </w:r>
      <w:r w:rsidR="00E63364">
        <w:rPr>
          <w:rFonts w:ascii="Malgun Gothic" w:eastAsia="Malgun Gothic" w:hAnsi="Malgun Gothic" w:cs="Consolas"/>
          <w:sz w:val="20"/>
          <w:szCs w:val="20"/>
        </w:rPr>
        <w:t>de parquets de différents types</w:t>
      </w:r>
      <w:r w:rsidR="00D0116A">
        <w:rPr>
          <w:rFonts w:ascii="Malgun Gothic" w:eastAsia="Malgun Gothic" w:hAnsi="Malgun Gothic" w:cs="Consolas"/>
          <w:sz w:val="20"/>
          <w:szCs w:val="20"/>
        </w:rPr>
        <w:tab/>
      </w:r>
    </w:p>
    <w:p w14:paraId="6F60C7E5" w14:textId="06A9ACC5" w:rsidR="00D0116A" w:rsidRDefault="00B24AB7" w:rsidP="00D057EA">
      <w:pPr>
        <w:tabs>
          <w:tab w:val="left" w:pos="567"/>
        </w:tabs>
        <w:spacing w:after="0" w:line="240" w:lineRule="auto"/>
        <w:ind w:left="567"/>
        <w:rPr>
          <w:rFonts w:ascii="Malgun Gothic" w:eastAsia="Malgun Gothic" w:hAnsi="Malgun Gothic" w:cs="Consolas"/>
          <w:sz w:val="20"/>
          <w:szCs w:val="20"/>
        </w:rPr>
      </w:pPr>
      <w:r>
        <w:rPr>
          <w:rFonts w:ascii="Malgun Gothic" w:eastAsia="Malgun Gothic" w:hAnsi="Malgun Gothic" w:cs="Consolas"/>
          <w:sz w:val="20"/>
          <w:szCs w:val="20"/>
        </w:rPr>
        <w:t xml:space="preserve">Utilisation de machines </w:t>
      </w:r>
    </w:p>
    <w:p w14:paraId="10E639AB" w14:textId="02776232" w:rsidR="00EE5DC5" w:rsidRDefault="00EE5DC5" w:rsidP="00D057EA">
      <w:pPr>
        <w:tabs>
          <w:tab w:val="left" w:pos="567"/>
        </w:tabs>
        <w:spacing w:after="0" w:line="240" w:lineRule="auto"/>
        <w:ind w:left="567"/>
        <w:rPr>
          <w:rFonts w:ascii="Malgun Gothic" w:eastAsia="Malgun Gothic" w:hAnsi="Malgun Gothic" w:cs="Consolas"/>
          <w:sz w:val="20"/>
          <w:szCs w:val="20"/>
        </w:rPr>
      </w:pPr>
      <w:r>
        <w:rPr>
          <w:rFonts w:ascii="Malgun Gothic" w:eastAsia="Malgun Gothic" w:hAnsi="Malgun Gothic" w:cs="Consolas"/>
          <w:sz w:val="20"/>
          <w:szCs w:val="20"/>
        </w:rPr>
        <w:t xml:space="preserve">Prestation sur mesure en fabrication </w:t>
      </w:r>
    </w:p>
    <w:p w14:paraId="1BB49939" w14:textId="506FBCD6" w:rsidR="00336966" w:rsidRPr="00993C97" w:rsidRDefault="00336966" w:rsidP="00336966">
      <w:pPr>
        <w:tabs>
          <w:tab w:val="left" w:pos="567"/>
        </w:tabs>
        <w:spacing w:after="0" w:line="240" w:lineRule="auto"/>
        <w:ind w:left="567"/>
        <w:rPr>
          <w:rFonts w:ascii="Malgun Gothic" w:eastAsia="Malgun Gothic" w:hAnsi="Malgun Gothic" w:cs="Consolas"/>
          <w:sz w:val="20"/>
          <w:szCs w:val="20"/>
        </w:rPr>
      </w:pPr>
      <w:r>
        <w:rPr>
          <w:rFonts w:ascii="Malgun Gothic" w:eastAsia="Malgun Gothic" w:hAnsi="Malgun Gothic" w:cs="Consolas"/>
          <w:sz w:val="20"/>
          <w:szCs w:val="20"/>
        </w:rPr>
        <w:t xml:space="preserve">Sélectionner les matériaux qui seront le mieux adapté </w:t>
      </w:r>
    </w:p>
    <w:p w14:paraId="6EE1992B" w14:textId="77777777" w:rsidR="00D0116A" w:rsidRPr="002C59A6" w:rsidRDefault="00D0116A" w:rsidP="00D057EA">
      <w:pPr>
        <w:spacing w:after="0" w:line="240" w:lineRule="auto"/>
        <w:rPr>
          <w:rFonts w:ascii="Malgun Gothic" w:eastAsia="Malgun Gothic" w:hAnsi="Malgun Gothic" w:cs="Consolas"/>
        </w:rPr>
      </w:pPr>
    </w:p>
    <w:p w14:paraId="5FBE05EC" w14:textId="77777777" w:rsidR="00D0116A" w:rsidRPr="002C59A6" w:rsidRDefault="00D0116A" w:rsidP="00D057EA">
      <w:pPr>
        <w:spacing w:after="0" w:line="240" w:lineRule="auto"/>
        <w:rPr>
          <w:rFonts w:ascii="Malgun Gothic" w:eastAsia="Malgun Gothic" w:hAnsi="Malgun Gothic" w:cs="Consolas"/>
        </w:rPr>
      </w:pPr>
    </w:p>
    <w:p w14:paraId="17F61FF4" w14:textId="002C5EC9" w:rsidR="00D0116A" w:rsidRPr="002C59A6" w:rsidRDefault="009E4FAC" w:rsidP="00D057EA">
      <w:pPr>
        <w:pStyle w:val="Sous-titre"/>
        <w:pBdr>
          <w:bottom w:val="single" w:sz="4" w:space="1" w:color="auto"/>
        </w:pBdr>
        <w:shd w:val="clear" w:color="auto" w:fill="B8CCE4"/>
        <w:rPr>
          <w:rFonts w:ascii="Malgun Gothic" w:eastAsia="Malgun Gothic" w:hAnsi="Malgun Gothic" w:cs="Consolas"/>
          <w:b/>
          <w:i w:val="0"/>
          <w:smallCaps/>
          <w:color w:val="auto"/>
          <w:spacing w:val="0"/>
          <w:sz w:val="22"/>
          <w:szCs w:val="22"/>
        </w:rPr>
      </w:pPr>
      <w:r>
        <w:rPr>
          <w:rFonts w:ascii="Malgun Gothic" w:eastAsia="Malgun Gothic" w:hAnsi="Malgun Gothic" w:cs="Consolas"/>
          <w:b/>
          <w:i w:val="0"/>
          <w:smallCaps/>
          <w:color w:val="auto"/>
          <w:spacing w:val="0"/>
          <w:sz w:val="22"/>
          <w:szCs w:val="22"/>
          <w:lang w:val="fr-FR"/>
        </w:rPr>
        <w:t xml:space="preserve">COMPÉTENCES </w:t>
      </w:r>
    </w:p>
    <w:p w14:paraId="583498B9" w14:textId="77777777" w:rsidR="00D0116A" w:rsidRPr="002C59A6" w:rsidRDefault="00D0116A" w:rsidP="00D057EA">
      <w:pPr>
        <w:spacing w:after="0" w:line="240" w:lineRule="auto"/>
        <w:rPr>
          <w:rFonts w:ascii="Malgun Gothic" w:eastAsia="Malgun Gothic" w:hAnsi="Malgun Gothic" w:cs="Consolas"/>
          <w:lang w:val="nl-BE" w:eastAsia="nl-BE"/>
        </w:rPr>
      </w:pPr>
    </w:p>
    <w:p w14:paraId="74D3DD2D" w14:textId="01107AFE" w:rsidR="00D0116A" w:rsidRPr="00C133A3" w:rsidRDefault="00EB505E" w:rsidP="00D057EA">
      <w:pPr>
        <w:spacing w:after="0" w:line="240" w:lineRule="auto"/>
        <w:rPr>
          <w:rFonts w:ascii="Malgun Gothic" w:eastAsia="Malgun Gothic" w:hAnsi="Malgun Gothic" w:cs="Consolas"/>
          <w:sz w:val="20"/>
          <w:szCs w:val="20"/>
        </w:rPr>
      </w:pPr>
      <w:r w:rsidRPr="00C133A3">
        <w:rPr>
          <w:rFonts w:ascii="Malgun Gothic" w:eastAsia="Malgun Gothic" w:hAnsi="Malgun Gothic" w:cs="Consolas"/>
          <w:sz w:val="20"/>
          <w:szCs w:val="20"/>
        </w:rPr>
        <w:t>Respecte</w:t>
      </w:r>
      <w:r w:rsidR="00F77D46" w:rsidRPr="00C133A3">
        <w:rPr>
          <w:rFonts w:ascii="Malgun Gothic" w:eastAsia="Malgun Gothic" w:hAnsi="Malgun Gothic" w:cs="Consolas"/>
          <w:sz w:val="20"/>
          <w:szCs w:val="20"/>
        </w:rPr>
        <w:t xml:space="preserve"> les </w:t>
      </w:r>
      <w:r w:rsidR="00480077" w:rsidRPr="00C133A3">
        <w:rPr>
          <w:rFonts w:ascii="Malgun Gothic" w:eastAsia="Malgun Gothic" w:hAnsi="Malgun Gothic" w:cs="Consolas"/>
          <w:sz w:val="20"/>
          <w:szCs w:val="20"/>
        </w:rPr>
        <w:t xml:space="preserve">normes de </w:t>
      </w:r>
      <w:r w:rsidR="008C418D" w:rsidRPr="00C133A3">
        <w:rPr>
          <w:rFonts w:ascii="Malgun Gothic" w:eastAsia="Malgun Gothic" w:hAnsi="Malgun Gothic" w:cs="Consolas"/>
          <w:sz w:val="20"/>
          <w:szCs w:val="20"/>
        </w:rPr>
        <w:t xml:space="preserve">sécurité : gants, </w:t>
      </w:r>
      <w:r w:rsidR="00C72BE4" w:rsidRPr="00C133A3">
        <w:rPr>
          <w:rFonts w:ascii="Malgun Gothic" w:eastAsia="Malgun Gothic" w:hAnsi="Malgun Gothic" w:cs="Consolas"/>
          <w:sz w:val="20"/>
          <w:szCs w:val="20"/>
        </w:rPr>
        <w:t>chaussures</w:t>
      </w:r>
      <w:bookmarkStart w:id="0" w:name="_GoBack"/>
      <w:bookmarkEnd w:id="0"/>
      <w:r w:rsidR="00F234A0" w:rsidRPr="00C133A3">
        <w:rPr>
          <w:rFonts w:ascii="Malgun Gothic" w:eastAsia="Malgun Gothic" w:hAnsi="Malgun Gothic" w:cs="Consolas"/>
          <w:sz w:val="20"/>
          <w:szCs w:val="20"/>
        </w:rPr>
        <w:t xml:space="preserve"> de sécurité </w:t>
      </w:r>
    </w:p>
    <w:p w14:paraId="7ED8FDBB" w14:textId="18C2990F" w:rsidR="00D0116A" w:rsidRPr="00C133A3" w:rsidRDefault="00125289" w:rsidP="00D057EA">
      <w:pPr>
        <w:tabs>
          <w:tab w:val="right" w:pos="9071"/>
        </w:tabs>
        <w:spacing w:after="0" w:line="240" w:lineRule="auto"/>
        <w:ind w:left="567"/>
        <w:rPr>
          <w:rFonts w:ascii="Malgun Gothic" w:eastAsia="Malgun Gothic" w:hAnsi="Malgun Gothic" w:cs="Consolas"/>
          <w:sz w:val="20"/>
          <w:szCs w:val="20"/>
          <w:u w:val="single"/>
        </w:rPr>
      </w:pPr>
      <w:r w:rsidRPr="00C133A3">
        <w:rPr>
          <w:rFonts w:ascii="Malgun Gothic" w:eastAsia="Malgun Gothic" w:hAnsi="Malgun Gothic" w:cs="Consolas"/>
          <w:sz w:val="20"/>
          <w:szCs w:val="20"/>
        </w:rPr>
        <w:t>Attentif</w:t>
      </w:r>
      <w:r w:rsidR="004E7837" w:rsidRPr="00C133A3">
        <w:rPr>
          <w:rFonts w:ascii="Malgun Gothic" w:eastAsia="Malgun Gothic" w:hAnsi="Malgun Gothic" w:cs="Consolas"/>
          <w:sz w:val="20"/>
          <w:szCs w:val="20"/>
        </w:rPr>
        <w:t xml:space="preserve"> </w:t>
      </w:r>
      <w:r w:rsidR="002F3544" w:rsidRPr="00C133A3">
        <w:rPr>
          <w:rFonts w:ascii="Malgun Gothic" w:eastAsia="Malgun Gothic" w:hAnsi="Malgun Gothic" w:cs="Consolas"/>
          <w:sz w:val="20"/>
          <w:szCs w:val="20"/>
        </w:rPr>
        <w:t>au maniement des machines</w:t>
      </w:r>
      <w:r w:rsidR="00D0116A" w:rsidRPr="00C133A3">
        <w:rPr>
          <w:rFonts w:ascii="Malgun Gothic" w:eastAsia="Malgun Gothic" w:hAnsi="Malgun Gothic" w:cs="Consolas"/>
          <w:sz w:val="20"/>
          <w:szCs w:val="20"/>
        </w:rPr>
        <w:t xml:space="preserve"> </w:t>
      </w:r>
      <w:r w:rsidR="00D0116A" w:rsidRPr="00C133A3">
        <w:rPr>
          <w:rFonts w:ascii="Malgun Gothic" w:eastAsia="Malgun Gothic" w:hAnsi="Malgun Gothic" w:cs="Consolas"/>
          <w:sz w:val="20"/>
          <w:szCs w:val="20"/>
        </w:rPr>
        <w:tab/>
      </w:r>
    </w:p>
    <w:p w14:paraId="658AEED6" w14:textId="459DABF3" w:rsidR="00D0116A" w:rsidRPr="00C133A3" w:rsidRDefault="00125289" w:rsidP="00D057EA">
      <w:pPr>
        <w:spacing w:after="0" w:line="240" w:lineRule="auto"/>
        <w:rPr>
          <w:rFonts w:ascii="Malgun Gothic" w:eastAsia="Malgun Gothic" w:hAnsi="Malgun Gothic" w:cs="Consolas"/>
          <w:sz w:val="20"/>
          <w:szCs w:val="20"/>
        </w:rPr>
      </w:pPr>
      <w:r w:rsidRPr="00C133A3">
        <w:rPr>
          <w:rFonts w:ascii="Malgun Gothic" w:eastAsia="Malgun Gothic" w:hAnsi="Malgun Gothic" w:cs="Consolas"/>
          <w:sz w:val="20"/>
          <w:szCs w:val="20"/>
        </w:rPr>
        <w:t>Travail</w:t>
      </w:r>
      <w:r w:rsidR="008967B2" w:rsidRPr="00C133A3">
        <w:rPr>
          <w:rFonts w:ascii="Malgun Gothic" w:eastAsia="Malgun Gothic" w:hAnsi="Malgun Gothic" w:cs="Consolas"/>
          <w:sz w:val="20"/>
          <w:szCs w:val="20"/>
        </w:rPr>
        <w:t xml:space="preserve"> seul ou en équipe </w:t>
      </w:r>
    </w:p>
    <w:p w14:paraId="1DF963FB" w14:textId="77777777" w:rsidR="00D0116A" w:rsidRPr="002C59A6" w:rsidRDefault="00D0116A" w:rsidP="00D057EA">
      <w:pPr>
        <w:spacing w:after="0" w:line="240" w:lineRule="auto"/>
        <w:ind w:left="567"/>
        <w:rPr>
          <w:rFonts w:ascii="Malgun Gothic" w:eastAsia="Malgun Gothic" w:hAnsi="Malgun Gothic" w:cs="Consolas"/>
        </w:rPr>
      </w:pPr>
    </w:p>
    <w:p w14:paraId="037D5EAB" w14:textId="77777777" w:rsidR="00D0116A" w:rsidRPr="002C59A6" w:rsidRDefault="00D0116A" w:rsidP="00D057EA">
      <w:pPr>
        <w:spacing w:after="0" w:line="240" w:lineRule="auto"/>
        <w:ind w:left="567"/>
        <w:rPr>
          <w:rFonts w:ascii="Malgun Gothic" w:eastAsia="Malgun Gothic" w:hAnsi="Malgun Gothic" w:cs="Consolas"/>
        </w:rPr>
      </w:pPr>
    </w:p>
    <w:p w14:paraId="7BA5685C" w14:textId="6D86E17D" w:rsidR="00D0116A" w:rsidRPr="002C59A6" w:rsidRDefault="003A3318" w:rsidP="00D057EA">
      <w:pPr>
        <w:pStyle w:val="Sous-titre"/>
        <w:pBdr>
          <w:bottom w:val="single" w:sz="4" w:space="1" w:color="auto"/>
        </w:pBdr>
        <w:shd w:val="clear" w:color="auto" w:fill="B8CCE4"/>
        <w:rPr>
          <w:rFonts w:ascii="Malgun Gothic" w:eastAsia="Malgun Gothic" w:hAnsi="Malgun Gothic" w:cs="Consolas"/>
          <w:b/>
          <w:i w:val="0"/>
          <w:smallCaps/>
          <w:color w:val="auto"/>
          <w:spacing w:val="0"/>
          <w:sz w:val="22"/>
          <w:szCs w:val="22"/>
        </w:rPr>
      </w:pPr>
      <w:r>
        <w:rPr>
          <w:rFonts w:ascii="Malgun Gothic" w:eastAsia="Malgun Gothic" w:hAnsi="Malgun Gothic" w:cs="Consolas"/>
          <w:b/>
          <w:i w:val="0"/>
          <w:smallCaps/>
          <w:color w:val="auto"/>
          <w:spacing w:val="0"/>
          <w:sz w:val="22"/>
          <w:szCs w:val="22"/>
          <w:lang w:val="fr-FR"/>
        </w:rPr>
        <w:t xml:space="preserve">langues </w:t>
      </w:r>
    </w:p>
    <w:p w14:paraId="13A19200" w14:textId="77777777" w:rsidR="00D0116A" w:rsidRPr="002C59A6" w:rsidRDefault="00D0116A" w:rsidP="00D057EA">
      <w:pPr>
        <w:spacing w:after="0" w:line="240" w:lineRule="auto"/>
        <w:ind w:left="567"/>
        <w:rPr>
          <w:rFonts w:ascii="Malgun Gothic" w:eastAsia="Malgun Gothic" w:hAnsi="Malgun Gothic" w:cs="Consolas"/>
        </w:rPr>
      </w:pPr>
    </w:p>
    <w:p w14:paraId="386AD827" w14:textId="0E4A5D58" w:rsidR="00D0116A" w:rsidRPr="00993C97" w:rsidRDefault="009F06CC" w:rsidP="00D057EA">
      <w:pPr>
        <w:spacing w:after="0" w:line="240" w:lineRule="auto"/>
        <w:ind w:left="567"/>
        <w:rPr>
          <w:rFonts w:ascii="Malgun Gothic" w:eastAsia="Malgun Gothic" w:hAnsi="Malgun Gothic" w:cs="Consolas"/>
          <w:sz w:val="20"/>
          <w:szCs w:val="20"/>
        </w:rPr>
      </w:pPr>
      <w:r>
        <w:rPr>
          <w:rFonts w:ascii="Malgun Gothic" w:eastAsia="Malgun Gothic" w:hAnsi="Malgun Gothic" w:cs="Consolas"/>
          <w:sz w:val="20"/>
          <w:szCs w:val="20"/>
        </w:rPr>
        <w:t>arabe : langue maternelle</w:t>
      </w:r>
      <w:r w:rsidR="00D0116A" w:rsidRPr="00993C97">
        <w:rPr>
          <w:rFonts w:ascii="Malgun Gothic" w:eastAsia="Malgun Gothic" w:hAnsi="Malgun Gothic" w:cs="Consolas"/>
          <w:sz w:val="20"/>
          <w:szCs w:val="20"/>
        </w:rPr>
        <w:t xml:space="preserve"> </w:t>
      </w:r>
    </w:p>
    <w:p w14:paraId="75F314F3" w14:textId="41F095D9" w:rsidR="00D0116A" w:rsidRPr="00993C97" w:rsidRDefault="000F46B7" w:rsidP="00D057EA">
      <w:pPr>
        <w:spacing w:after="0" w:line="240" w:lineRule="auto"/>
        <w:ind w:left="567"/>
        <w:rPr>
          <w:rFonts w:ascii="Malgun Gothic" w:eastAsia="Malgun Gothic" w:hAnsi="Malgun Gothic" w:cs="Consolas"/>
          <w:sz w:val="20"/>
          <w:szCs w:val="20"/>
        </w:rPr>
      </w:pPr>
      <w:r>
        <w:rPr>
          <w:rFonts w:ascii="Malgun Gothic" w:eastAsia="Malgun Gothic" w:hAnsi="Malgun Gothic" w:cs="Consolas"/>
          <w:sz w:val="20"/>
          <w:szCs w:val="20"/>
        </w:rPr>
        <w:t xml:space="preserve">français : bien </w:t>
      </w:r>
    </w:p>
    <w:p w14:paraId="0977A4BE" w14:textId="77777777" w:rsidR="00D0116A" w:rsidRDefault="00D0116A"/>
    <w:sectPr w:rsidR="00D0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A"/>
    <w:rsid w:val="00042FA9"/>
    <w:rsid w:val="00043DFB"/>
    <w:rsid w:val="000755C7"/>
    <w:rsid w:val="000C3CD4"/>
    <w:rsid w:val="000F46B7"/>
    <w:rsid w:val="00125289"/>
    <w:rsid w:val="00182097"/>
    <w:rsid w:val="001A1682"/>
    <w:rsid w:val="002328F4"/>
    <w:rsid w:val="00261719"/>
    <w:rsid w:val="0026446B"/>
    <w:rsid w:val="002943AD"/>
    <w:rsid w:val="002A379D"/>
    <w:rsid w:val="002A6FB1"/>
    <w:rsid w:val="002F25E2"/>
    <w:rsid w:val="002F3544"/>
    <w:rsid w:val="00336966"/>
    <w:rsid w:val="00374714"/>
    <w:rsid w:val="0037593F"/>
    <w:rsid w:val="003A3318"/>
    <w:rsid w:val="00441C20"/>
    <w:rsid w:val="004460C1"/>
    <w:rsid w:val="004751BA"/>
    <w:rsid w:val="00480077"/>
    <w:rsid w:val="004B3AD5"/>
    <w:rsid w:val="004B7382"/>
    <w:rsid w:val="004E7837"/>
    <w:rsid w:val="005F6576"/>
    <w:rsid w:val="006074AB"/>
    <w:rsid w:val="00662BC1"/>
    <w:rsid w:val="00666A3B"/>
    <w:rsid w:val="00683A2B"/>
    <w:rsid w:val="00685D14"/>
    <w:rsid w:val="006A7ED5"/>
    <w:rsid w:val="008034EC"/>
    <w:rsid w:val="008546EA"/>
    <w:rsid w:val="008605B0"/>
    <w:rsid w:val="00863F2E"/>
    <w:rsid w:val="00873458"/>
    <w:rsid w:val="008967B2"/>
    <w:rsid w:val="008B2691"/>
    <w:rsid w:val="008C418D"/>
    <w:rsid w:val="00967451"/>
    <w:rsid w:val="009E4FAC"/>
    <w:rsid w:val="009F06CC"/>
    <w:rsid w:val="00A97575"/>
    <w:rsid w:val="00B24AB7"/>
    <w:rsid w:val="00BF1EA4"/>
    <w:rsid w:val="00BF5289"/>
    <w:rsid w:val="00C133A3"/>
    <w:rsid w:val="00C63045"/>
    <w:rsid w:val="00C72BE4"/>
    <w:rsid w:val="00CB6B4D"/>
    <w:rsid w:val="00D0116A"/>
    <w:rsid w:val="00D408E1"/>
    <w:rsid w:val="00D862DF"/>
    <w:rsid w:val="00DA64C0"/>
    <w:rsid w:val="00E63364"/>
    <w:rsid w:val="00E72F91"/>
    <w:rsid w:val="00E81C00"/>
    <w:rsid w:val="00EB505E"/>
    <w:rsid w:val="00EE5DC5"/>
    <w:rsid w:val="00EF41A1"/>
    <w:rsid w:val="00F234A0"/>
    <w:rsid w:val="00F3576F"/>
    <w:rsid w:val="00F77D46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BB0F6"/>
  <w15:chartTrackingRefBased/>
  <w15:docId w15:val="{04A6170B-1D66-6148-B9BA-03CCA21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16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customStyle="1" w:styleId="Sous-titreCar">
    <w:name w:val="Sous-titre Car"/>
    <w:basedOn w:val="Policepardfaut"/>
    <w:link w:val="Sous-titre"/>
    <w:uiPriority w:val="11"/>
    <w:rsid w:val="00D0116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Barkani</dc:creator>
  <cp:keywords/>
  <dc:description/>
  <cp:lastModifiedBy>Youssef Barkani</cp:lastModifiedBy>
  <cp:revision>33</cp:revision>
  <dcterms:created xsi:type="dcterms:W3CDTF">2016-07-14T21:03:00Z</dcterms:created>
  <dcterms:modified xsi:type="dcterms:W3CDTF">2017-02-02T14:36:00Z</dcterms:modified>
</cp:coreProperties>
</file>