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5618" w:rsidRDefault="00285618"/>
    <w:tbl>
      <w:tblPr>
        <w:tblW w:w="0" w:type="auto"/>
        <w:tblLook w:val="0420"/>
      </w:tblPr>
      <w:tblGrid>
        <w:gridCol w:w="5110"/>
        <w:gridCol w:w="5110"/>
      </w:tblGrid>
      <w:tr w:rsidR="00A74FEF" w:rsidRPr="00CF121D">
        <w:tc>
          <w:tcPr>
            <w:tcW w:w="5110" w:type="dxa"/>
          </w:tcPr>
          <w:p w:rsidR="00A74FEF" w:rsidRPr="00710D50" w:rsidRDefault="00A74FEF" w:rsidP="00500493">
            <w:pPr>
              <w:rPr>
                <w:rFonts w:ascii="Arial" w:hAnsi="Arial" w:cs="Arial"/>
                <w:color w:val="A61BA9"/>
                <w:sz w:val="18"/>
                <w:szCs w:val="20"/>
                <w:lang w:val="de-DE"/>
              </w:rPr>
            </w:pPr>
            <w:r w:rsidRPr="00710D50">
              <w:rPr>
                <w:rFonts w:ascii="Arial" w:hAnsi="Arial" w:cs="Arial"/>
                <w:color w:val="A61BA9"/>
                <w:sz w:val="18"/>
                <w:szCs w:val="20"/>
                <w:lang w:val="de-DE"/>
              </w:rPr>
              <w:t xml:space="preserve">Olivier </w:t>
            </w:r>
            <w:r w:rsidRPr="00710D50">
              <w:rPr>
                <w:rFonts w:ascii="Arial" w:hAnsi="Arial" w:cs="Arial"/>
                <w:smallCaps/>
                <w:color w:val="A61BA9"/>
                <w:sz w:val="18"/>
                <w:szCs w:val="20"/>
                <w:lang w:val="de-DE"/>
              </w:rPr>
              <w:t>KOEHLHOEFFER</w:t>
            </w:r>
          </w:p>
          <w:p w:rsidR="0027303A" w:rsidRDefault="0042637B" w:rsidP="00500493">
            <w:pPr>
              <w:rPr>
                <w:rFonts w:ascii="Arial" w:hAnsi="Arial" w:cs="Arial"/>
                <w:color w:val="A61BA9"/>
                <w:sz w:val="18"/>
                <w:szCs w:val="20"/>
                <w:lang w:val="de-DE"/>
              </w:rPr>
            </w:pPr>
            <w:r>
              <w:rPr>
                <w:rFonts w:ascii="Arial" w:hAnsi="Arial" w:cs="Arial"/>
                <w:color w:val="A61BA9"/>
                <w:sz w:val="18"/>
                <w:szCs w:val="20"/>
                <w:lang w:val="de-DE"/>
              </w:rPr>
              <w:t>10 rue du saumon</w:t>
            </w:r>
          </w:p>
          <w:p w:rsidR="0027303A" w:rsidRDefault="0042637B" w:rsidP="00500493">
            <w:pPr>
              <w:rPr>
                <w:rFonts w:ascii="Arial" w:hAnsi="Arial" w:cs="Arial"/>
                <w:color w:val="A61BA9"/>
                <w:sz w:val="18"/>
                <w:szCs w:val="20"/>
                <w:lang w:val="de-DE"/>
              </w:rPr>
            </w:pPr>
            <w:r>
              <w:rPr>
                <w:rFonts w:ascii="Arial" w:hAnsi="Arial" w:cs="Arial"/>
                <w:color w:val="A61BA9"/>
                <w:sz w:val="18"/>
                <w:szCs w:val="20"/>
                <w:lang w:val="de-DE"/>
              </w:rPr>
              <w:t>67610 La Wantzenau</w:t>
            </w:r>
            <w:bookmarkStart w:id="0" w:name="_GoBack"/>
            <w:bookmarkEnd w:id="0"/>
          </w:p>
          <w:p w:rsidR="00A74FEF" w:rsidRPr="0027303A" w:rsidRDefault="00A74FEF" w:rsidP="00500493">
            <w:pPr>
              <w:rPr>
                <w:rFonts w:ascii="Arial" w:hAnsi="Arial" w:cs="Arial"/>
                <w:color w:val="A61BA9"/>
                <w:sz w:val="18"/>
                <w:szCs w:val="20"/>
                <w:lang w:val="de-DE"/>
              </w:rPr>
            </w:pPr>
            <w:r w:rsidRPr="0039650C">
              <w:rPr>
                <w:rFonts w:ascii="Arial" w:hAnsi="Arial" w:cs="Arial"/>
                <w:color w:val="A61BA9"/>
                <w:sz w:val="18"/>
                <w:szCs w:val="20"/>
              </w:rPr>
              <w:t>Tél. : 06 28 45 54 66</w:t>
            </w:r>
          </w:p>
          <w:p w:rsidR="00A74FEF" w:rsidRPr="0039650C" w:rsidRDefault="00A74FEF" w:rsidP="00500493">
            <w:pPr>
              <w:rPr>
                <w:rFonts w:ascii="Arial" w:hAnsi="Arial" w:cs="Arial"/>
                <w:color w:val="A61BA9"/>
                <w:sz w:val="18"/>
                <w:szCs w:val="20"/>
              </w:rPr>
            </w:pPr>
            <w:r w:rsidRPr="0039650C">
              <w:rPr>
                <w:rFonts w:ascii="Arial" w:hAnsi="Arial" w:cs="Arial"/>
                <w:color w:val="A61BA9"/>
                <w:sz w:val="18"/>
                <w:szCs w:val="20"/>
              </w:rPr>
              <w:t>Né le 20 avril 1989 à Strasbourg</w:t>
            </w:r>
          </w:p>
        </w:tc>
        <w:tc>
          <w:tcPr>
            <w:tcW w:w="5110" w:type="dxa"/>
          </w:tcPr>
          <w:p w:rsidR="00A74FEF" w:rsidRPr="00CF121D" w:rsidRDefault="00A74FEF" w:rsidP="00500493">
            <w:pPr>
              <w:jc w:val="right"/>
              <w:rPr>
                <w:rFonts w:ascii="Arial" w:hAnsi="Arial" w:cs="Arial"/>
                <w:color w:val="A61BA9"/>
                <w:sz w:val="20"/>
                <w:szCs w:val="20"/>
              </w:rPr>
            </w:pPr>
            <w:r>
              <w:rPr>
                <w:rFonts w:ascii="Arial" w:hAnsi="Arial" w:cs="Arial"/>
                <w:noProof/>
                <w:color w:val="A61BA9"/>
                <w:sz w:val="20"/>
                <w:szCs w:val="20"/>
              </w:rPr>
              <w:drawing>
                <wp:inline distT="0" distB="0" distL="0" distR="0">
                  <wp:extent cx="657225" cy="771525"/>
                  <wp:effectExtent l="19050" t="0" r="9525" b="0"/>
                  <wp:docPr id="1" name="Image 1" descr="00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4a"/>
                          <pic:cNvPicPr>
                            <a:picLocks noChangeAspect="1" noChangeArrowheads="1"/>
                          </pic:cNvPicPr>
                        </pic:nvPicPr>
                        <pic:blipFill>
                          <a:blip r:embed="rId6"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tc>
      </w:tr>
    </w:tbl>
    <w:p w:rsidR="00A74FEF" w:rsidRPr="0039650C" w:rsidRDefault="00A74FEF" w:rsidP="00A74FEF">
      <w:pPr>
        <w:pBdr>
          <w:top w:val="single" w:sz="4" w:space="1" w:color="auto"/>
          <w:left w:val="single" w:sz="4" w:space="4" w:color="auto"/>
          <w:bottom w:val="single" w:sz="4" w:space="1" w:color="auto"/>
          <w:right w:val="single" w:sz="4" w:space="4" w:color="auto"/>
        </w:pBdr>
        <w:shd w:val="clear" w:color="auto" w:fill="CC99FF"/>
        <w:jc w:val="center"/>
        <w:rPr>
          <w:rFonts w:ascii="Arial" w:hAnsi="Arial" w:cs="Arial"/>
          <w:b/>
          <w:color w:val="000000"/>
          <w:sz w:val="22"/>
        </w:rPr>
      </w:pPr>
      <w:r w:rsidRPr="0039650C">
        <w:rPr>
          <w:rFonts w:ascii="Arial" w:hAnsi="Arial" w:cs="Arial"/>
          <w:b/>
          <w:color w:val="000000"/>
          <w:sz w:val="22"/>
        </w:rPr>
        <w:t>COMPETENCES ET EXPERIENCES PROFESSIONNELLES…</w:t>
      </w:r>
    </w:p>
    <w:p w:rsidR="00A74FEF" w:rsidRDefault="00A74FEF" w:rsidP="00A74FEF">
      <w:pPr>
        <w:rPr>
          <w:rFonts w:ascii="Arial" w:hAnsi="Arial" w:cs="Arial"/>
          <w:b/>
          <w:sz w:val="22"/>
          <w:szCs w:val="22"/>
        </w:rPr>
      </w:pPr>
    </w:p>
    <w:p w:rsidR="009E12C5" w:rsidRPr="00526751" w:rsidRDefault="003E7531" w:rsidP="009E12C5">
      <w:pPr>
        <w:rPr>
          <w:rFonts w:ascii="Arial" w:hAnsi="Arial" w:cs="Arial"/>
          <w:b/>
          <w:sz w:val="20"/>
          <w:szCs w:val="22"/>
        </w:rPr>
      </w:pPr>
      <w:r>
        <w:rPr>
          <w:rFonts w:ascii="Arial" w:hAnsi="Arial" w:cs="Arial"/>
          <w:b/>
          <w:sz w:val="20"/>
          <w:szCs w:val="22"/>
        </w:rPr>
        <w:t xml:space="preserve">Janvier 2016 à Avril </w:t>
      </w:r>
      <w:r w:rsidR="009E12C5">
        <w:rPr>
          <w:rFonts w:ascii="Arial" w:hAnsi="Arial" w:cs="Arial"/>
          <w:b/>
          <w:sz w:val="20"/>
          <w:szCs w:val="22"/>
        </w:rPr>
        <w:t>2016 – Parfumerie Séphora CC St Sébastien à Nancy</w:t>
      </w:r>
      <w:r w:rsidR="005074DB">
        <w:rPr>
          <w:rFonts w:ascii="Arial" w:hAnsi="Arial" w:cs="Arial"/>
          <w:b/>
          <w:sz w:val="20"/>
          <w:szCs w:val="22"/>
        </w:rPr>
        <w:t xml:space="preserve"> et CC Cora </w:t>
      </w:r>
      <w:r w:rsidR="003C669B">
        <w:rPr>
          <w:rFonts w:ascii="Arial" w:hAnsi="Arial" w:cs="Arial"/>
          <w:b/>
          <w:sz w:val="20"/>
          <w:szCs w:val="22"/>
        </w:rPr>
        <w:t>Houdemont</w:t>
      </w:r>
      <w:r w:rsidR="009E12C5">
        <w:rPr>
          <w:rFonts w:ascii="Arial" w:hAnsi="Arial" w:cs="Arial"/>
          <w:b/>
          <w:sz w:val="20"/>
          <w:szCs w:val="22"/>
        </w:rPr>
        <w:t xml:space="preserve"> </w:t>
      </w:r>
      <w:r w:rsidR="009E12C5" w:rsidRPr="0039650C">
        <w:rPr>
          <w:rFonts w:ascii="Arial" w:hAnsi="Arial" w:cs="Arial"/>
          <w:b/>
          <w:sz w:val="20"/>
          <w:szCs w:val="22"/>
        </w:rPr>
        <w:t>:</w:t>
      </w:r>
    </w:p>
    <w:p w:rsidR="00167BED" w:rsidRDefault="00167BED" w:rsidP="00167BED">
      <w:pPr>
        <w:numPr>
          <w:ilvl w:val="0"/>
          <w:numId w:val="5"/>
        </w:numPr>
        <w:ind w:left="709" w:hanging="283"/>
        <w:rPr>
          <w:rFonts w:ascii="Arial" w:hAnsi="Arial" w:cs="Arial"/>
          <w:sz w:val="20"/>
          <w:szCs w:val="20"/>
        </w:rPr>
      </w:pPr>
      <w:r>
        <w:rPr>
          <w:rFonts w:ascii="Arial" w:hAnsi="Arial" w:cs="Arial"/>
          <w:sz w:val="20"/>
          <w:szCs w:val="20"/>
        </w:rPr>
        <w:t>Conseil clientèle : 3 axes (Soins – Parfums – Maquillage)</w:t>
      </w:r>
    </w:p>
    <w:p w:rsidR="009E12C5" w:rsidRDefault="00526751" w:rsidP="00167BED">
      <w:pPr>
        <w:numPr>
          <w:ilvl w:val="0"/>
          <w:numId w:val="5"/>
        </w:numPr>
        <w:ind w:left="709" w:hanging="283"/>
        <w:rPr>
          <w:rFonts w:ascii="Arial" w:hAnsi="Arial" w:cs="Arial"/>
          <w:sz w:val="20"/>
          <w:szCs w:val="20"/>
        </w:rPr>
      </w:pPr>
      <w:r>
        <w:rPr>
          <w:rFonts w:ascii="Arial" w:hAnsi="Arial" w:cs="Arial"/>
          <w:sz w:val="20"/>
          <w:szCs w:val="20"/>
        </w:rPr>
        <w:t>Suivi clientèle et fidélisation</w:t>
      </w:r>
    </w:p>
    <w:p w:rsidR="00526751" w:rsidRDefault="00526751" w:rsidP="00167BED">
      <w:pPr>
        <w:numPr>
          <w:ilvl w:val="0"/>
          <w:numId w:val="5"/>
        </w:numPr>
        <w:ind w:left="709" w:hanging="283"/>
        <w:rPr>
          <w:rFonts w:ascii="Arial" w:hAnsi="Arial" w:cs="Arial"/>
          <w:sz w:val="20"/>
          <w:szCs w:val="20"/>
        </w:rPr>
      </w:pPr>
      <w:r>
        <w:rPr>
          <w:rFonts w:ascii="Arial" w:hAnsi="Arial" w:cs="Arial"/>
          <w:sz w:val="20"/>
          <w:szCs w:val="20"/>
        </w:rPr>
        <w:t xml:space="preserve">Tenue de caisse </w:t>
      </w:r>
    </w:p>
    <w:p w:rsidR="00167BED" w:rsidRPr="00167BED" w:rsidRDefault="00167BED" w:rsidP="00167BED">
      <w:pPr>
        <w:ind w:left="709"/>
        <w:rPr>
          <w:rFonts w:ascii="Arial" w:hAnsi="Arial" w:cs="Arial"/>
          <w:sz w:val="20"/>
          <w:szCs w:val="20"/>
        </w:rPr>
      </w:pPr>
    </w:p>
    <w:p w:rsidR="00174E44" w:rsidRPr="00526751" w:rsidRDefault="00174E44" w:rsidP="00174E44">
      <w:pPr>
        <w:rPr>
          <w:rFonts w:ascii="Arial" w:hAnsi="Arial" w:cs="Arial"/>
          <w:b/>
          <w:sz w:val="20"/>
          <w:szCs w:val="22"/>
        </w:rPr>
      </w:pPr>
      <w:r>
        <w:rPr>
          <w:rFonts w:ascii="Arial" w:hAnsi="Arial" w:cs="Arial"/>
          <w:b/>
          <w:sz w:val="20"/>
          <w:szCs w:val="22"/>
        </w:rPr>
        <w:t xml:space="preserve">Septembre 2014 à Décembre 2015 – Téléperformance </w:t>
      </w:r>
      <w:r w:rsidR="008A662F">
        <w:rPr>
          <w:rFonts w:ascii="Arial" w:hAnsi="Arial" w:cs="Arial"/>
          <w:b/>
          <w:sz w:val="20"/>
          <w:szCs w:val="22"/>
        </w:rPr>
        <w:t xml:space="preserve">(SFR) </w:t>
      </w:r>
      <w:r>
        <w:rPr>
          <w:rFonts w:ascii="Arial" w:hAnsi="Arial" w:cs="Arial"/>
          <w:b/>
          <w:sz w:val="20"/>
          <w:szCs w:val="22"/>
        </w:rPr>
        <w:t>à Belfort</w:t>
      </w:r>
      <w:r w:rsidRPr="0039650C">
        <w:rPr>
          <w:rFonts w:ascii="Arial" w:hAnsi="Arial" w:cs="Arial"/>
          <w:b/>
          <w:sz w:val="20"/>
          <w:szCs w:val="22"/>
        </w:rPr>
        <w:t> :</w:t>
      </w:r>
    </w:p>
    <w:p w:rsidR="00174E44" w:rsidRDefault="00EC224C" w:rsidP="00174E44">
      <w:pPr>
        <w:numPr>
          <w:ilvl w:val="0"/>
          <w:numId w:val="5"/>
        </w:numPr>
        <w:ind w:left="709" w:hanging="283"/>
        <w:rPr>
          <w:rFonts w:ascii="Arial" w:hAnsi="Arial" w:cs="Arial"/>
          <w:sz w:val="20"/>
          <w:szCs w:val="20"/>
        </w:rPr>
      </w:pPr>
      <w:r>
        <w:rPr>
          <w:rFonts w:ascii="Arial" w:hAnsi="Arial" w:cs="Arial"/>
          <w:sz w:val="20"/>
          <w:szCs w:val="20"/>
        </w:rPr>
        <w:t>Téléconseiller service clientèle  (</w:t>
      </w:r>
      <w:r w:rsidR="00174E44">
        <w:rPr>
          <w:rFonts w:ascii="Arial" w:hAnsi="Arial" w:cs="Arial"/>
          <w:sz w:val="20"/>
          <w:szCs w:val="20"/>
        </w:rPr>
        <w:t>Vente -  SAV – Résiliation)</w:t>
      </w:r>
    </w:p>
    <w:p w:rsidR="00EC224C" w:rsidRDefault="00174E44" w:rsidP="00EC224C">
      <w:pPr>
        <w:numPr>
          <w:ilvl w:val="0"/>
          <w:numId w:val="5"/>
        </w:numPr>
        <w:ind w:left="709" w:hanging="283"/>
        <w:rPr>
          <w:rFonts w:ascii="Arial" w:hAnsi="Arial" w:cs="Arial"/>
          <w:sz w:val="20"/>
          <w:szCs w:val="20"/>
        </w:rPr>
      </w:pPr>
      <w:r>
        <w:rPr>
          <w:rFonts w:ascii="Arial" w:hAnsi="Arial" w:cs="Arial"/>
          <w:sz w:val="20"/>
          <w:szCs w:val="20"/>
        </w:rPr>
        <w:t xml:space="preserve">Traitement de dossier / Rappel client </w:t>
      </w:r>
    </w:p>
    <w:p w:rsidR="00EC224C" w:rsidRDefault="00EC224C" w:rsidP="00EC224C">
      <w:pPr>
        <w:numPr>
          <w:ilvl w:val="0"/>
          <w:numId w:val="5"/>
        </w:numPr>
        <w:ind w:left="709" w:hanging="283"/>
        <w:rPr>
          <w:rFonts w:ascii="Arial" w:hAnsi="Arial" w:cs="Arial"/>
          <w:sz w:val="20"/>
          <w:szCs w:val="20"/>
        </w:rPr>
      </w:pPr>
      <w:r>
        <w:rPr>
          <w:rFonts w:ascii="Arial" w:hAnsi="Arial" w:cs="Arial"/>
          <w:sz w:val="20"/>
          <w:szCs w:val="20"/>
        </w:rPr>
        <w:t>Création/ Résiliation contrats</w:t>
      </w:r>
    </w:p>
    <w:p w:rsidR="00EC224C" w:rsidRPr="00EC224C" w:rsidRDefault="00EC224C" w:rsidP="00EC224C">
      <w:pPr>
        <w:numPr>
          <w:ilvl w:val="0"/>
          <w:numId w:val="5"/>
        </w:numPr>
        <w:ind w:left="709" w:hanging="283"/>
        <w:rPr>
          <w:rFonts w:ascii="Arial" w:hAnsi="Arial" w:cs="Arial"/>
          <w:sz w:val="20"/>
          <w:szCs w:val="20"/>
        </w:rPr>
      </w:pPr>
      <w:r>
        <w:rPr>
          <w:rFonts w:ascii="Arial" w:hAnsi="Arial" w:cs="Arial"/>
          <w:sz w:val="20"/>
          <w:szCs w:val="20"/>
        </w:rPr>
        <w:t xml:space="preserve">Backoffice </w:t>
      </w:r>
    </w:p>
    <w:p w:rsidR="00174E44" w:rsidRDefault="00174E44" w:rsidP="00A74FEF">
      <w:pPr>
        <w:rPr>
          <w:rFonts w:ascii="Arial" w:hAnsi="Arial" w:cs="Arial"/>
          <w:b/>
          <w:sz w:val="22"/>
          <w:szCs w:val="22"/>
        </w:rPr>
      </w:pPr>
    </w:p>
    <w:p w:rsidR="00E706EF" w:rsidRPr="00526751" w:rsidRDefault="004E4C91" w:rsidP="00A74FEF">
      <w:pPr>
        <w:rPr>
          <w:rFonts w:ascii="Arial" w:hAnsi="Arial" w:cs="Arial"/>
          <w:b/>
          <w:sz w:val="20"/>
          <w:szCs w:val="22"/>
        </w:rPr>
      </w:pPr>
      <w:r>
        <w:rPr>
          <w:rFonts w:ascii="Arial" w:hAnsi="Arial" w:cs="Arial"/>
          <w:b/>
          <w:sz w:val="20"/>
          <w:szCs w:val="22"/>
        </w:rPr>
        <w:t>Juin 2011 à Avril</w:t>
      </w:r>
      <w:r w:rsidR="00710D50">
        <w:rPr>
          <w:rFonts w:ascii="Arial" w:hAnsi="Arial" w:cs="Arial"/>
          <w:b/>
          <w:sz w:val="20"/>
          <w:szCs w:val="22"/>
        </w:rPr>
        <w:t xml:space="preserve"> 2014 – Parfumerie Marionnaud </w:t>
      </w:r>
      <w:r w:rsidR="00A74FEF" w:rsidRPr="0039650C">
        <w:rPr>
          <w:rFonts w:ascii="Arial" w:hAnsi="Arial" w:cs="Arial"/>
          <w:b/>
          <w:sz w:val="20"/>
          <w:szCs w:val="22"/>
        </w:rPr>
        <w:t>à Strasbourg :</w:t>
      </w:r>
    </w:p>
    <w:p w:rsidR="00A74FEF" w:rsidRDefault="00A74FEF" w:rsidP="00A74FEF">
      <w:pPr>
        <w:numPr>
          <w:ilvl w:val="0"/>
          <w:numId w:val="5"/>
        </w:numPr>
        <w:ind w:left="709" w:hanging="283"/>
        <w:rPr>
          <w:rFonts w:ascii="Arial" w:hAnsi="Arial" w:cs="Arial"/>
          <w:sz w:val="20"/>
          <w:szCs w:val="20"/>
        </w:rPr>
      </w:pPr>
      <w:r>
        <w:rPr>
          <w:rFonts w:ascii="Arial" w:hAnsi="Arial" w:cs="Arial"/>
          <w:sz w:val="20"/>
          <w:szCs w:val="20"/>
        </w:rPr>
        <w:t>Conseil clientèle</w:t>
      </w:r>
      <w:r w:rsidR="00BD1DF4">
        <w:rPr>
          <w:rFonts w:ascii="Arial" w:hAnsi="Arial" w:cs="Arial"/>
          <w:sz w:val="20"/>
          <w:szCs w:val="20"/>
        </w:rPr>
        <w:t> : 3 axes (Soins – Parfums – Maquillage)</w:t>
      </w:r>
    </w:p>
    <w:p w:rsidR="00BD1DF4" w:rsidRDefault="00BD1DF4" w:rsidP="00A74FEF">
      <w:pPr>
        <w:numPr>
          <w:ilvl w:val="0"/>
          <w:numId w:val="5"/>
        </w:numPr>
        <w:ind w:left="709" w:hanging="283"/>
        <w:rPr>
          <w:rFonts w:ascii="Arial" w:hAnsi="Arial" w:cs="Arial"/>
          <w:sz w:val="20"/>
          <w:szCs w:val="20"/>
        </w:rPr>
      </w:pPr>
      <w:r>
        <w:rPr>
          <w:rFonts w:ascii="Arial" w:hAnsi="Arial" w:cs="Arial"/>
          <w:sz w:val="20"/>
          <w:szCs w:val="20"/>
        </w:rPr>
        <w:t xml:space="preserve">Suivi clientèle et fidélisation </w:t>
      </w:r>
    </w:p>
    <w:p w:rsidR="00A74FEF" w:rsidRDefault="00A74FEF" w:rsidP="00A74FEF">
      <w:pPr>
        <w:numPr>
          <w:ilvl w:val="0"/>
          <w:numId w:val="5"/>
        </w:numPr>
        <w:ind w:left="709" w:hanging="283"/>
        <w:rPr>
          <w:rFonts w:ascii="Arial" w:hAnsi="Arial" w:cs="Arial"/>
          <w:sz w:val="20"/>
          <w:szCs w:val="20"/>
        </w:rPr>
      </w:pPr>
      <w:r>
        <w:rPr>
          <w:rFonts w:ascii="Arial" w:hAnsi="Arial" w:cs="Arial"/>
          <w:sz w:val="20"/>
          <w:szCs w:val="20"/>
        </w:rPr>
        <w:t>Tenue de caisse</w:t>
      </w:r>
      <w:r w:rsidR="00BD1DF4">
        <w:rPr>
          <w:rFonts w:ascii="Arial" w:hAnsi="Arial" w:cs="Arial"/>
          <w:sz w:val="20"/>
          <w:szCs w:val="20"/>
        </w:rPr>
        <w:t xml:space="preserve"> (Ouverture – Clôture – Prélèvements…)</w:t>
      </w:r>
    </w:p>
    <w:p w:rsidR="00BD1DF4" w:rsidRDefault="00BD1DF4" w:rsidP="00A74FEF">
      <w:pPr>
        <w:numPr>
          <w:ilvl w:val="0"/>
          <w:numId w:val="5"/>
        </w:numPr>
        <w:ind w:left="709" w:hanging="283"/>
        <w:rPr>
          <w:rFonts w:ascii="Arial" w:hAnsi="Arial" w:cs="Arial"/>
          <w:sz w:val="20"/>
          <w:szCs w:val="20"/>
        </w:rPr>
      </w:pPr>
      <w:r>
        <w:rPr>
          <w:rFonts w:ascii="Arial" w:hAnsi="Arial" w:cs="Arial"/>
          <w:sz w:val="20"/>
          <w:szCs w:val="20"/>
        </w:rPr>
        <w:t>Réception marchandises (Contrôle – Etiquetage – Anti volage – Mis en rayon…)</w:t>
      </w:r>
    </w:p>
    <w:p w:rsidR="009210AA" w:rsidRDefault="00BD1DF4" w:rsidP="00A74FEF">
      <w:pPr>
        <w:numPr>
          <w:ilvl w:val="0"/>
          <w:numId w:val="5"/>
        </w:numPr>
        <w:ind w:left="709" w:hanging="283"/>
        <w:rPr>
          <w:rFonts w:ascii="Arial" w:hAnsi="Arial" w:cs="Arial"/>
          <w:sz w:val="20"/>
          <w:szCs w:val="20"/>
        </w:rPr>
      </w:pPr>
      <w:r>
        <w:rPr>
          <w:rFonts w:ascii="Arial" w:hAnsi="Arial" w:cs="Arial"/>
          <w:sz w:val="20"/>
          <w:szCs w:val="20"/>
        </w:rPr>
        <w:t xml:space="preserve">Lutte dans la démarque </w:t>
      </w:r>
      <w:r w:rsidR="009210AA">
        <w:rPr>
          <w:rFonts w:ascii="Arial" w:hAnsi="Arial" w:cs="Arial"/>
          <w:sz w:val="20"/>
          <w:szCs w:val="20"/>
        </w:rPr>
        <w:t>inconnue</w:t>
      </w:r>
      <w:r>
        <w:rPr>
          <w:rFonts w:ascii="Arial" w:hAnsi="Arial" w:cs="Arial"/>
          <w:sz w:val="20"/>
          <w:szCs w:val="20"/>
        </w:rPr>
        <w:t xml:space="preserve"> (Surveillance – Contrôle stocks</w:t>
      </w:r>
      <w:r w:rsidR="009210AA">
        <w:rPr>
          <w:rFonts w:ascii="Arial" w:hAnsi="Arial" w:cs="Arial"/>
          <w:sz w:val="20"/>
          <w:szCs w:val="20"/>
        </w:rPr>
        <w:t>…)</w:t>
      </w:r>
    </w:p>
    <w:p w:rsidR="00BD1DF4" w:rsidRDefault="00971A7B" w:rsidP="00A74FEF">
      <w:pPr>
        <w:numPr>
          <w:ilvl w:val="0"/>
          <w:numId w:val="5"/>
        </w:numPr>
        <w:ind w:left="709" w:hanging="283"/>
        <w:rPr>
          <w:rFonts w:ascii="Arial" w:hAnsi="Arial" w:cs="Arial"/>
          <w:sz w:val="20"/>
          <w:szCs w:val="20"/>
        </w:rPr>
      </w:pPr>
      <w:r>
        <w:rPr>
          <w:rFonts w:ascii="Arial" w:hAnsi="Arial" w:cs="Arial"/>
          <w:sz w:val="20"/>
          <w:szCs w:val="20"/>
        </w:rPr>
        <w:t>Mise en place des OP (opérations promotionnelles), des « looks » saisonniers et des nouveautés</w:t>
      </w:r>
    </w:p>
    <w:p w:rsidR="00971A7B" w:rsidRDefault="00971A7B" w:rsidP="00A74FEF">
      <w:pPr>
        <w:numPr>
          <w:ilvl w:val="0"/>
          <w:numId w:val="5"/>
        </w:numPr>
        <w:ind w:left="709" w:hanging="283"/>
        <w:rPr>
          <w:rFonts w:ascii="Arial" w:hAnsi="Arial" w:cs="Arial"/>
          <w:sz w:val="20"/>
          <w:szCs w:val="20"/>
        </w:rPr>
      </w:pPr>
      <w:r>
        <w:rPr>
          <w:rFonts w:ascii="Arial" w:hAnsi="Arial" w:cs="Arial"/>
          <w:sz w:val="20"/>
          <w:szCs w:val="20"/>
        </w:rPr>
        <w:t>Reconstitution des vitrines et réalisation du marchandising</w:t>
      </w:r>
    </w:p>
    <w:p w:rsidR="00F325E1" w:rsidRPr="009413CB" w:rsidRDefault="00971A7B" w:rsidP="009413CB">
      <w:pPr>
        <w:numPr>
          <w:ilvl w:val="0"/>
          <w:numId w:val="5"/>
        </w:numPr>
        <w:ind w:left="709" w:hanging="283"/>
        <w:rPr>
          <w:rFonts w:ascii="Arial" w:hAnsi="Arial" w:cs="Arial"/>
          <w:sz w:val="20"/>
          <w:szCs w:val="20"/>
        </w:rPr>
      </w:pPr>
      <w:r>
        <w:rPr>
          <w:rFonts w:ascii="Arial" w:hAnsi="Arial" w:cs="Arial"/>
          <w:sz w:val="20"/>
          <w:szCs w:val="20"/>
        </w:rPr>
        <w:t>Réalisation de maquillages naturels, sophistiqués et « flash »</w:t>
      </w:r>
    </w:p>
    <w:p w:rsidR="00A74FEF" w:rsidRDefault="00A74FEF" w:rsidP="00A74FEF">
      <w:pPr>
        <w:numPr>
          <w:ilvl w:val="0"/>
          <w:numId w:val="5"/>
        </w:numPr>
        <w:ind w:left="709" w:hanging="283"/>
        <w:rPr>
          <w:rFonts w:ascii="Arial" w:hAnsi="Arial" w:cs="Arial"/>
          <w:sz w:val="20"/>
          <w:szCs w:val="20"/>
        </w:rPr>
      </w:pPr>
      <w:r>
        <w:rPr>
          <w:rFonts w:ascii="Arial" w:hAnsi="Arial" w:cs="Arial"/>
          <w:sz w:val="20"/>
          <w:szCs w:val="20"/>
        </w:rPr>
        <w:t xml:space="preserve">Elu </w:t>
      </w:r>
      <w:r w:rsidRPr="001F73C7">
        <w:rPr>
          <w:rFonts w:ascii="Arial" w:hAnsi="Arial" w:cs="Arial"/>
          <w:b/>
          <w:u w:val="single"/>
        </w:rPr>
        <w:t>meilleur vendeur</w:t>
      </w:r>
      <w:r>
        <w:rPr>
          <w:rFonts w:ascii="Arial" w:hAnsi="Arial" w:cs="Arial"/>
          <w:sz w:val="20"/>
          <w:szCs w:val="20"/>
        </w:rPr>
        <w:t xml:space="preserve"> en janvier 2012 et juillet 2012 pour le Trophée du Meilleur Accueil organisé par le Cc  Rivétoile</w:t>
      </w:r>
    </w:p>
    <w:p w:rsidR="0039650C" w:rsidRDefault="0039650C" w:rsidP="0039650C">
      <w:pPr>
        <w:pStyle w:val="Paragraphedeliste"/>
        <w:rPr>
          <w:rFonts w:ascii="Arial" w:hAnsi="Arial" w:cs="Arial"/>
          <w:sz w:val="20"/>
          <w:szCs w:val="20"/>
        </w:rPr>
      </w:pPr>
    </w:p>
    <w:p w:rsidR="0039650C" w:rsidRDefault="0039650C" w:rsidP="00A74FEF">
      <w:pPr>
        <w:numPr>
          <w:ilvl w:val="0"/>
          <w:numId w:val="5"/>
        </w:numPr>
        <w:ind w:left="709" w:hanging="283"/>
        <w:rPr>
          <w:rFonts w:ascii="Arial" w:hAnsi="Arial" w:cs="Arial"/>
          <w:sz w:val="20"/>
          <w:szCs w:val="20"/>
        </w:rPr>
      </w:pPr>
      <w:r>
        <w:rPr>
          <w:rFonts w:ascii="Arial" w:hAnsi="Arial" w:cs="Arial"/>
          <w:sz w:val="20"/>
          <w:szCs w:val="20"/>
        </w:rPr>
        <w:t xml:space="preserve">Actuellement demi-finaliste du prestigieux concours </w:t>
      </w:r>
      <w:r w:rsidRPr="0039650C">
        <w:rPr>
          <w:rFonts w:ascii="Arial" w:hAnsi="Arial" w:cs="Arial"/>
          <w:b/>
          <w:sz w:val="22"/>
          <w:szCs w:val="20"/>
          <w:u w:val="single"/>
        </w:rPr>
        <w:t>Dior Make up Show</w:t>
      </w:r>
    </w:p>
    <w:p w:rsidR="00A74FEF" w:rsidRPr="00464B1C" w:rsidRDefault="00A74FEF" w:rsidP="00A74FEF">
      <w:pPr>
        <w:ind w:left="709"/>
        <w:rPr>
          <w:rFonts w:ascii="Arial" w:hAnsi="Arial" w:cs="Arial"/>
          <w:sz w:val="16"/>
          <w:szCs w:val="16"/>
        </w:rPr>
      </w:pPr>
    </w:p>
    <w:p w:rsidR="005E12A8" w:rsidRPr="00526751" w:rsidRDefault="00A74FEF" w:rsidP="00E706EF">
      <w:pPr>
        <w:rPr>
          <w:rFonts w:ascii="Arial" w:hAnsi="Arial" w:cs="Arial"/>
          <w:b/>
          <w:sz w:val="20"/>
          <w:szCs w:val="22"/>
        </w:rPr>
      </w:pPr>
      <w:r w:rsidRPr="0039650C">
        <w:rPr>
          <w:rFonts w:ascii="Arial" w:hAnsi="Arial" w:cs="Arial"/>
          <w:b/>
          <w:sz w:val="20"/>
          <w:szCs w:val="22"/>
        </w:rPr>
        <w:t>Février 2011 à Mai 2011 – Stage Parfumerie Marionnaud  CC Rivétoile  à Strasbourg :</w:t>
      </w:r>
    </w:p>
    <w:p w:rsidR="00A74FEF" w:rsidRDefault="00A74FEF" w:rsidP="00A74FEF">
      <w:pPr>
        <w:numPr>
          <w:ilvl w:val="0"/>
          <w:numId w:val="5"/>
        </w:numPr>
        <w:ind w:left="709" w:hanging="283"/>
        <w:rPr>
          <w:rFonts w:ascii="Arial" w:hAnsi="Arial" w:cs="Arial"/>
          <w:sz w:val="20"/>
          <w:szCs w:val="20"/>
        </w:rPr>
      </w:pPr>
      <w:r>
        <w:rPr>
          <w:rFonts w:ascii="Arial" w:hAnsi="Arial" w:cs="Arial"/>
          <w:sz w:val="20"/>
          <w:szCs w:val="20"/>
        </w:rPr>
        <w:t>Vente et Conseil clientèle</w:t>
      </w:r>
    </w:p>
    <w:p w:rsidR="00A74FEF" w:rsidRPr="00BD1DF4" w:rsidRDefault="00A74FEF" w:rsidP="00A74FEF">
      <w:pPr>
        <w:numPr>
          <w:ilvl w:val="0"/>
          <w:numId w:val="5"/>
        </w:numPr>
        <w:ind w:left="709" w:hanging="283"/>
        <w:rPr>
          <w:rFonts w:ascii="Arial" w:hAnsi="Arial" w:cs="Arial"/>
          <w:sz w:val="20"/>
          <w:szCs w:val="20"/>
        </w:rPr>
      </w:pPr>
      <w:r>
        <w:rPr>
          <w:rFonts w:ascii="Arial" w:hAnsi="Arial" w:cs="Arial"/>
          <w:sz w:val="20"/>
          <w:szCs w:val="20"/>
        </w:rPr>
        <w:t>Animations et Organisations d’évènements (St Valentin 2011)</w:t>
      </w:r>
    </w:p>
    <w:p w:rsidR="00A74FEF" w:rsidRPr="008A171F" w:rsidRDefault="00A74FEF" w:rsidP="00A74FEF">
      <w:pPr>
        <w:rPr>
          <w:rFonts w:ascii="Arial" w:hAnsi="Arial" w:cs="Arial"/>
          <w:sz w:val="16"/>
          <w:szCs w:val="16"/>
        </w:rPr>
      </w:pPr>
    </w:p>
    <w:p w:rsidR="00E706EF" w:rsidRPr="0039650C" w:rsidRDefault="00A74FEF" w:rsidP="00A74FEF">
      <w:pPr>
        <w:rPr>
          <w:rFonts w:ascii="Arial" w:hAnsi="Arial" w:cs="Arial"/>
          <w:b/>
          <w:sz w:val="20"/>
          <w:szCs w:val="22"/>
        </w:rPr>
      </w:pPr>
      <w:r w:rsidRPr="0039650C">
        <w:rPr>
          <w:rFonts w:ascii="Arial" w:hAnsi="Arial" w:cs="Arial"/>
          <w:b/>
          <w:sz w:val="20"/>
          <w:szCs w:val="22"/>
        </w:rPr>
        <w:t>Décembre 2008 et Mai à Juin 2008 – Boutique MALE à Strasbourg :</w:t>
      </w:r>
    </w:p>
    <w:p w:rsidR="00491177" w:rsidRPr="00491177" w:rsidRDefault="00A74FEF" w:rsidP="00285618">
      <w:pPr>
        <w:tabs>
          <w:tab w:val="left" w:pos="0"/>
        </w:tabs>
        <w:ind w:firstLine="426"/>
        <w:rPr>
          <w:rFonts w:ascii="Arial" w:hAnsi="Arial" w:cs="Arial"/>
          <w:sz w:val="20"/>
          <w:szCs w:val="20"/>
        </w:rPr>
      </w:pPr>
      <w:r w:rsidRPr="00E706EF">
        <w:rPr>
          <w:rFonts w:ascii="Jokewood" w:hAnsi="Jokewood" w:cs="Arial"/>
          <w:color w:val="FFCC00"/>
          <w:sz w:val="28"/>
          <w:szCs w:val="28"/>
        </w:rPr>
        <w:t>M</w:t>
      </w:r>
      <w:r w:rsidRPr="00A71613">
        <w:rPr>
          <w:rFonts w:ascii="Jokewood" w:hAnsi="Jokewood" w:cs="Arial"/>
          <w:color w:val="FFFF00"/>
          <w:sz w:val="20"/>
          <w:szCs w:val="20"/>
        </w:rPr>
        <w:t xml:space="preserve"> </w:t>
      </w:r>
      <w:r w:rsidRPr="00A71613">
        <w:rPr>
          <w:rFonts w:ascii="Arial" w:hAnsi="Arial" w:cs="Arial"/>
          <w:sz w:val="20"/>
          <w:szCs w:val="20"/>
        </w:rPr>
        <w:t>Vente et conseil clientèle</w:t>
      </w:r>
    </w:p>
    <w:p w:rsidR="00A74FEF" w:rsidRPr="0039650C" w:rsidRDefault="00A74FEF" w:rsidP="00A74FEF">
      <w:pPr>
        <w:rPr>
          <w:rFonts w:ascii="Arial" w:hAnsi="Arial" w:cs="Arial"/>
          <w:color w:val="0000FF"/>
          <w:sz w:val="18"/>
          <w:szCs w:val="20"/>
        </w:rPr>
      </w:pPr>
    </w:p>
    <w:p w:rsidR="00A74FEF" w:rsidRPr="0039650C" w:rsidRDefault="00A74FEF" w:rsidP="00A74FEF">
      <w:pPr>
        <w:pBdr>
          <w:top w:val="single" w:sz="4" w:space="1" w:color="auto"/>
          <w:left w:val="single" w:sz="4" w:space="4" w:color="auto"/>
          <w:bottom w:val="single" w:sz="4" w:space="1" w:color="auto"/>
          <w:right w:val="single" w:sz="4" w:space="4" w:color="auto"/>
        </w:pBdr>
        <w:shd w:val="clear" w:color="auto" w:fill="CC99FF"/>
        <w:jc w:val="center"/>
        <w:rPr>
          <w:rFonts w:ascii="Arial" w:hAnsi="Arial" w:cs="Arial"/>
          <w:b/>
          <w:color w:val="000000"/>
          <w:sz w:val="22"/>
        </w:rPr>
      </w:pPr>
      <w:r w:rsidRPr="0039650C">
        <w:rPr>
          <w:rFonts w:ascii="Arial" w:hAnsi="Arial" w:cs="Arial"/>
          <w:b/>
          <w:color w:val="000000"/>
          <w:sz w:val="22"/>
        </w:rPr>
        <w:t>…DIPLÔMES OBTENUS…</w:t>
      </w:r>
    </w:p>
    <w:p w:rsidR="00A74FEF" w:rsidRDefault="00A74FEF" w:rsidP="00285618">
      <w:pPr>
        <w:ind w:right="-262"/>
        <w:rPr>
          <w:rFonts w:ascii="Arial" w:hAnsi="Arial" w:cs="Arial"/>
          <w:sz w:val="20"/>
          <w:szCs w:val="20"/>
        </w:rPr>
      </w:pPr>
    </w:p>
    <w:p w:rsidR="00876820" w:rsidRDefault="004A0F5A" w:rsidP="00876820">
      <w:pPr>
        <w:numPr>
          <w:ilvl w:val="0"/>
          <w:numId w:val="3"/>
        </w:numPr>
        <w:tabs>
          <w:tab w:val="clear" w:pos="720"/>
          <w:tab w:val="num" w:pos="142"/>
          <w:tab w:val="left" w:pos="567"/>
        </w:tabs>
        <w:ind w:right="-262" w:hanging="578"/>
        <w:rPr>
          <w:rFonts w:ascii="Arial" w:hAnsi="Arial" w:cs="Arial"/>
          <w:sz w:val="22"/>
          <w:szCs w:val="22"/>
        </w:rPr>
      </w:pPr>
      <w:r w:rsidRPr="004A0F5A">
        <w:rPr>
          <w:rFonts w:ascii="Arial" w:hAnsi="Arial" w:cs="Arial"/>
          <w:noProof/>
          <w:sz w:val="20"/>
          <w:szCs w:val="20"/>
          <w:lang w:eastAsia="en-US"/>
        </w:rPr>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7.55pt;margin-top:606.95pt;width:134.7pt;height:54.2pt;z-index:-251657216;mso-wrap-distance-bottom:18pt;mso-position-horizontal-relative:margin;mso-position-vertical-relative:margin;mso-width-relative:margin;mso-height-relative:margin;v-text-anchor:middle" wrapcoords="9120 -497 7080 -248 2040 2483 2040 3476 1200 4717 0 7200 -240 9186 -240 12414 360 15393 360 15641 2760 19366 2880 20110 8040 22593 9840 22593 11880 22593 13680 22593 18840 20110 21480 15393 22080 11917 22080 10924 21600 7448 20400 4966 19440 3476 19560 2483 14400 -248 12360 -497 9120 -497" o:allowincell="f" fillcolor="#8064a2 [3207]" strokecolor="#f2f2f2 [3041]" strokeweight="3pt">
            <v:shadow on="t" type="perspective" color="#3f3151 [1607]" opacity=".5" offset="1pt" offset2="-1pt"/>
            <o:lock v:ext="edit" aspectratio="t"/>
            <v:textbox style="mso-next-textbox:#_x0000_s1026" inset=".72pt,.72pt,.72pt,.72pt">
              <w:txbxContent>
                <w:p w:rsidR="00D10CB9" w:rsidRDefault="00D10CB9" w:rsidP="006368F9">
                  <w:pPr>
                    <w:jc w:val="center"/>
                    <w:rPr>
                      <w:rFonts w:cstheme="minorBidi"/>
                      <w:i/>
                      <w:iCs/>
                      <w:color w:val="FFFFFF" w:themeColor="background1"/>
                      <w:sz w:val="28"/>
                      <w:szCs w:val="28"/>
                    </w:rPr>
                  </w:pPr>
                  <w:r>
                    <w:rPr>
                      <w:rFonts w:cstheme="minorBidi"/>
                      <w:i/>
                      <w:iCs/>
                      <w:color w:val="FFFFFF" w:themeColor="background1"/>
                      <w:sz w:val="28"/>
                      <w:szCs w:val="28"/>
                    </w:rPr>
                    <w:t>Spécialisation</w:t>
                  </w:r>
                </w:p>
                <w:p w:rsidR="00D10CB9" w:rsidRDefault="006368F9" w:rsidP="006368F9">
                  <w:pPr>
                    <w:jc w:val="center"/>
                    <w:rPr>
                      <w:rFonts w:cstheme="minorBidi"/>
                      <w:i/>
                      <w:iCs/>
                      <w:color w:val="FFFFFF" w:themeColor="background1"/>
                      <w:sz w:val="28"/>
                      <w:szCs w:val="28"/>
                    </w:rPr>
                  </w:pPr>
                  <w:r>
                    <w:rPr>
                      <w:rFonts w:cstheme="minorBidi"/>
                      <w:i/>
                      <w:iCs/>
                      <w:color w:val="FFFFFF" w:themeColor="background1"/>
                      <w:sz w:val="28"/>
                      <w:szCs w:val="28"/>
                    </w:rPr>
                    <w:t>Marketing</w:t>
                  </w:r>
                </w:p>
              </w:txbxContent>
            </v:textbox>
            <w10:wrap type="tight" anchorx="margin" anchory="margin"/>
          </v:shape>
        </w:pict>
      </w:r>
      <w:r w:rsidR="00A74FEF">
        <w:rPr>
          <w:rFonts w:ascii="Arial" w:hAnsi="Arial" w:cs="Arial"/>
          <w:b/>
          <w:sz w:val="22"/>
          <w:szCs w:val="22"/>
        </w:rPr>
        <w:t xml:space="preserve">  </w:t>
      </w:r>
      <w:r w:rsidR="00A74FEF" w:rsidRPr="00B4547D">
        <w:rPr>
          <w:rFonts w:ascii="Arial" w:hAnsi="Arial" w:cs="Arial"/>
          <w:b/>
          <w:sz w:val="22"/>
          <w:szCs w:val="22"/>
        </w:rPr>
        <w:t>Licence en Relations Publiques</w:t>
      </w:r>
      <w:r w:rsidR="00A74FEF" w:rsidRPr="00B4547D">
        <w:rPr>
          <w:rFonts w:ascii="Arial" w:hAnsi="Arial" w:cs="Arial"/>
          <w:sz w:val="22"/>
          <w:szCs w:val="22"/>
        </w:rPr>
        <w:t xml:space="preserve"> à l’école internationale TUNON à Strasbourg en 2011</w:t>
      </w:r>
    </w:p>
    <w:p w:rsidR="00491177" w:rsidRPr="00D10CB9" w:rsidRDefault="00876820" w:rsidP="00D10CB9">
      <w:pPr>
        <w:pStyle w:val="Paragraphedeliste"/>
        <w:numPr>
          <w:ilvl w:val="0"/>
          <w:numId w:val="8"/>
        </w:numPr>
        <w:tabs>
          <w:tab w:val="left" w:pos="567"/>
          <w:tab w:val="left" w:pos="1590"/>
        </w:tabs>
        <w:ind w:right="-262"/>
        <w:rPr>
          <w:rFonts w:ascii="Arial" w:hAnsi="Arial" w:cs="Arial"/>
          <w:sz w:val="20"/>
          <w:szCs w:val="20"/>
        </w:rPr>
      </w:pPr>
      <w:r w:rsidRPr="00D10CB9">
        <w:rPr>
          <w:rFonts w:ascii="Arial" w:hAnsi="Arial" w:cs="Arial"/>
          <w:sz w:val="20"/>
          <w:szCs w:val="20"/>
        </w:rPr>
        <w:t>Communication interne – institutionnelle – événementielle…</w:t>
      </w:r>
    </w:p>
    <w:p w:rsidR="00D10CB9" w:rsidRDefault="00D10CB9" w:rsidP="00D10CB9">
      <w:pPr>
        <w:pStyle w:val="Paragraphedeliste"/>
        <w:numPr>
          <w:ilvl w:val="0"/>
          <w:numId w:val="8"/>
        </w:numPr>
        <w:tabs>
          <w:tab w:val="left" w:pos="567"/>
          <w:tab w:val="left" w:pos="1590"/>
        </w:tabs>
        <w:ind w:right="-262"/>
        <w:rPr>
          <w:rFonts w:ascii="Arial" w:hAnsi="Arial" w:cs="Arial"/>
          <w:sz w:val="20"/>
          <w:szCs w:val="20"/>
        </w:rPr>
      </w:pPr>
      <w:r>
        <w:rPr>
          <w:rFonts w:ascii="Arial" w:hAnsi="Arial" w:cs="Arial"/>
          <w:sz w:val="20"/>
          <w:szCs w:val="20"/>
        </w:rPr>
        <w:t xml:space="preserve">Marketing </w:t>
      </w:r>
    </w:p>
    <w:p w:rsidR="00876820" w:rsidRPr="00D10CB9" w:rsidRDefault="00876820" w:rsidP="00D10CB9">
      <w:pPr>
        <w:pStyle w:val="Paragraphedeliste"/>
        <w:numPr>
          <w:ilvl w:val="0"/>
          <w:numId w:val="8"/>
        </w:numPr>
        <w:tabs>
          <w:tab w:val="left" w:pos="567"/>
          <w:tab w:val="left" w:pos="1590"/>
        </w:tabs>
        <w:ind w:right="-262"/>
        <w:rPr>
          <w:rFonts w:ascii="Arial" w:hAnsi="Arial" w:cs="Arial"/>
          <w:sz w:val="20"/>
          <w:szCs w:val="20"/>
        </w:rPr>
      </w:pPr>
      <w:r w:rsidRPr="00D10CB9">
        <w:rPr>
          <w:rFonts w:ascii="Arial" w:hAnsi="Arial" w:cs="Arial"/>
          <w:sz w:val="20"/>
          <w:szCs w:val="20"/>
        </w:rPr>
        <w:t>Management des entreprises</w:t>
      </w:r>
    </w:p>
    <w:p w:rsidR="00D10CB9" w:rsidRPr="000C7829" w:rsidRDefault="00D10CB9" w:rsidP="0039650C">
      <w:pPr>
        <w:pStyle w:val="Paragraphedeliste"/>
        <w:numPr>
          <w:ilvl w:val="0"/>
          <w:numId w:val="8"/>
        </w:numPr>
        <w:tabs>
          <w:tab w:val="left" w:pos="567"/>
          <w:tab w:val="left" w:pos="1590"/>
        </w:tabs>
        <w:ind w:right="-262"/>
        <w:rPr>
          <w:rFonts w:ascii="Arial" w:hAnsi="Arial" w:cs="Arial"/>
          <w:sz w:val="20"/>
          <w:szCs w:val="20"/>
        </w:rPr>
      </w:pPr>
      <w:r w:rsidRPr="00D10CB9">
        <w:rPr>
          <w:rFonts w:ascii="Arial" w:hAnsi="Arial" w:cs="Arial"/>
          <w:sz w:val="20"/>
          <w:szCs w:val="20"/>
        </w:rPr>
        <w:t xml:space="preserve">Anglais/Allemand </w:t>
      </w:r>
      <w:r w:rsidRPr="00D10CB9">
        <w:rPr>
          <w:rFonts w:ascii="Arial" w:hAnsi="Arial" w:cs="Arial"/>
          <w:sz w:val="20"/>
          <w:szCs w:val="20"/>
          <w:vertAlign w:val="superscript"/>
        </w:rPr>
        <w:t xml:space="preserve">classes européennes </w:t>
      </w:r>
      <w:r w:rsidRPr="00D10CB9">
        <w:rPr>
          <w:rFonts w:ascii="Arial" w:hAnsi="Arial" w:cs="Arial"/>
          <w:sz w:val="20"/>
          <w:szCs w:val="20"/>
        </w:rPr>
        <w:t xml:space="preserve"> </w:t>
      </w:r>
    </w:p>
    <w:p w:rsidR="00D10CB9" w:rsidRPr="00D10CB9" w:rsidRDefault="000C7829" w:rsidP="00D10CB9">
      <w:pPr>
        <w:pStyle w:val="Paragraphedeliste"/>
        <w:numPr>
          <w:ilvl w:val="0"/>
          <w:numId w:val="8"/>
        </w:numPr>
        <w:tabs>
          <w:tab w:val="left" w:pos="567"/>
          <w:tab w:val="left" w:pos="1590"/>
        </w:tabs>
        <w:ind w:right="-262"/>
        <w:rPr>
          <w:rFonts w:ascii="Arial" w:hAnsi="Arial" w:cs="Arial"/>
          <w:sz w:val="20"/>
          <w:szCs w:val="20"/>
        </w:rPr>
      </w:pPr>
      <w:r>
        <w:rPr>
          <w:rFonts w:ascii="Arial" w:hAnsi="Arial" w:cs="Arial"/>
          <w:sz w:val="20"/>
          <w:szCs w:val="20"/>
        </w:rPr>
        <w:t xml:space="preserve">Droit, </w:t>
      </w:r>
      <w:r w:rsidR="00D10CB9">
        <w:rPr>
          <w:rFonts w:ascii="Arial" w:hAnsi="Arial" w:cs="Arial"/>
          <w:sz w:val="20"/>
          <w:szCs w:val="20"/>
        </w:rPr>
        <w:t>Economie et Histoire européenne</w:t>
      </w:r>
    </w:p>
    <w:p w:rsidR="00A74FEF" w:rsidRPr="00B4547D" w:rsidRDefault="00A74FEF" w:rsidP="00A74FEF">
      <w:pPr>
        <w:pStyle w:val="Paragraphedeliste"/>
        <w:numPr>
          <w:ilvl w:val="0"/>
          <w:numId w:val="3"/>
        </w:numPr>
        <w:tabs>
          <w:tab w:val="clear" w:pos="720"/>
          <w:tab w:val="num" w:pos="567"/>
        </w:tabs>
        <w:ind w:right="-262" w:hanging="578"/>
        <w:rPr>
          <w:rFonts w:ascii="Arial" w:hAnsi="Arial" w:cs="Arial"/>
          <w:sz w:val="22"/>
          <w:szCs w:val="22"/>
        </w:rPr>
      </w:pPr>
      <w:r>
        <w:rPr>
          <w:rFonts w:ascii="Arial" w:hAnsi="Arial" w:cs="Arial"/>
          <w:b/>
          <w:sz w:val="22"/>
          <w:szCs w:val="22"/>
        </w:rPr>
        <w:t xml:space="preserve">  </w:t>
      </w:r>
      <w:r w:rsidRPr="00B4547D">
        <w:rPr>
          <w:rFonts w:ascii="Arial" w:hAnsi="Arial" w:cs="Arial"/>
          <w:b/>
          <w:sz w:val="22"/>
          <w:szCs w:val="22"/>
        </w:rPr>
        <w:t>BTS Management des Unités Commerciales</w:t>
      </w:r>
      <w:r w:rsidRPr="00B4547D">
        <w:rPr>
          <w:rFonts w:ascii="Arial" w:hAnsi="Arial" w:cs="Arial"/>
          <w:sz w:val="22"/>
          <w:szCs w:val="22"/>
        </w:rPr>
        <w:t xml:space="preserve"> au Lycée Ste Clotilde à Strasbourg</w:t>
      </w:r>
      <w:r>
        <w:rPr>
          <w:rFonts w:ascii="Arial" w:hAnsi="Arial" w:cs="Arial"/>
          <w:sz w:val="22"/>
          <w:szCs w:val="22"/>
        </w:rPr>
        <w:t xml:space="preserve"> </w:t>
      </w:r>
      <w:r w:rsidRPr="00B4547D">
        <w:rPr>
          <w:rFonts w:ascii="Arial" w:hAnsi="Arial" w:cs="Arial"/>
          <w:sz w:val="22"/>
          <w:szCs w:val="22"/>
        </w:rPr>
        <w:t>en 2010</w:t>
      </w:r>
    </w:p>
    <w:p w:rsidR="00A74FEF" w:rsidRPr="00B4547D" w:rsidRDefault="00A74FEF" w:rsidP="00A74FEF">
      <w:pPr>
        <w:numPr>
          <w:ilvl w:val="0"/>
          <w:numId w:val="3"/>
        </w:numPr>
        <w:ind w:right="-262" w:hanging="578"/>
        <w:rPr>
          <w:rFonts w:ascii="Arial" w:hAnsi="Arial" w:cs="Arial"/>
          <w:sz w:val="22"/>
          <w:szCs w:val="22"/>
        </w:rPr>
      </w:pPr>
      <w:r w:rsidRPr="00B4547D">
        <w:rPr>
          <w:rFonts w:ascii="Arial" w:hAnsi="Arial" w:cs="Arial"/>
          <w:b/>
          <w:sz w:val="22"/>
          <w:szCs w:val="22"/>
        </w:rPr>
        <w:t>Baccalauréat S</w:t>
      </w:r>
      <w:r w:rsidRPr="00B4547D">
        <w:rPr>
          <w:rFonts w:ascii="Arial" w:hAnsi="Arial" w:cs="Arial"/>
          <w:sz w:val="22"/>
          <w:szCs w:val="22"/>
        </w:rPr>
        <w:t xml:space="preserve"> (mention assez bien) obtenu en juin 2007 au Lycée Notre-Dame à Strasbourg</w:t>
      </w:r>
    </w:p>
    <w:p w:rsidR="00A74FEF" w:rsidRDefault="00A74FEF" w:rsidP="00A74FEF">
      <w:pPr>
        <w:pStyle w:val="Sous-titre"/>
        <w:jc w:val="left"/>
        <w:rPr>
          <w:sz w:val="18"/>
          <w:szCs w:val="20"/>
        </w:rPr>
      </w:pPr>
    </w:p>
    <w:p w:rsidR="008949EE" w:rsidRDefault="008949EE" w:rsidP="008949EE"/>
    <w:p w:rsidR="008949EE" w:rsidRPr="008949EE" w:rsidRDefault="008949EE" w:rsidP="008949EE"/>
    <w:p w:rsidR="00A74FEF" w:rsidRPr="00167BED" w:rsidRDefault="00A74FEF" w:rsidP="00167BED">
      <w:pPr>
        <w:pBdr>
          <w:top w:val="single" w:sz="4" w:space="1" w:color="auto"/>
          <w:left w:val="single" w:sz="4" w:space="4" w:color="auto"/>
          <w:bottom w:val="single" w:sz="4" w:space="1" w:color="auto"/>
          <w:right w:val="single" w:sz="4" w:space="4" w:color="auto"/>
        </w:pBdr>
        <w:shd w:val="clear" w:color="auto" w:fill="CC99FF"/>
        <w:jc w:val="center"/>
        <w:rPr>
          <w:rFonts w:ascii="Arial" w:hAnsi="Arial" w:cs="Arial"/>
          <w:b/>
          <w:color w:val="000000"/>
          <w:sz w:val="22"/>
        </w:rPr>
        <w:sectPr w:rsidR="00A74FEF" w:rsidRPr="00167BED" w:rsidSect="004F3B6B">
          <w:pgSz w:w="11906" w:h="16838"/>
          <w:pgMar w:top="57" w:right="924" w:bottom="187" w:left="902" w:header="709" w:footer="709" w:gutter="0"/>
          <w:cols w:space="708"/>
          <w:docGrid w:linePitch="360"/>
          <w:printerSettings r:id="rId7"/>
        </w:sectPr>
      </w:pPr>
      <w:r w:rsidRPr="0039650C">
        <w:rPr>
          <w:rFonts w:ascii="Arial" w:hAnsi="Arial" w:cs="Arial"/>
          <w:b/>
          <w:color w:val="000000"/>
          <w:sz w:val="22"/>
        </w:rPr>
        <w:t>…LANGUES ET CENTRES D’INTERETS…</w:t>
      </w:r>
    </w:p>
    <w:p w:rsidR="001D30E6" w:rsidRDefault="001D30E6" w:rsidP="00167BED">
      <w:pPr>
        <w:rPr>
          <w:rFonts w:ascii="Arial" w:hAnsi="Arial" w:cs="Arial"/>
          <w:sz w:val="20"/>
          <w:szCs w:val="20"/>
        </w:rPr>
      </w:pPr>
    </w:p>
    <w:p w:rsidR="00A74FEF" w:rsidRPr="00A71613" w:rsidRDefault="00A74FEF" w:rsidP="00A74FEF">
      <w:pPr>
        <w:numPr>
          <w:ilvl w:val="0"/>
          <w:numId w:val="4"/>
        </w:numPr>
        <w:rPr>
          <w:rFonts w:ascii="Arial" w:hAnsi="Arial" w:cs="Arial"/>
          <w:sz w:val="20"/>
          <w:szCs w:val="20"/>
        </w:rPr>
      </w:pPr>
      <w:r w:rsidRPr="00A71613">
        <w:rPr>
          <w:rFonts w:ascii="Arial" w:hAnsi="Arial" w:cs="Arial"/>
          <w:sz w:val="20"/>
          <w:szCs w:val="20"/>
        </w:rPr>
        <w:t>Cinéma</w:t>
      </w:r>
      <w:r>
        <w:rPr>
          <w:rFonts w:ascii="Arial" w:hAnsi="Arial" w:cs="Arial"/>
          <w:sz w:val="20"/>
          <w:szCs w:val="20"/>
        </w:rPr>
        <w:t xml:space="preserve">          </w:t>
      </w:r>
    </w:p>
    <w:p w:rsidR="00A74FEF" w:rsidRPr="00A71613" w:rsidRDefault="00167BED" w:rsidP="00A74FEF">
      <w:pPr>
        <w:numPr>
          <w:ilvl w:val="0"/>
          <w:numId w:val="2"/>
        </w:numPr>
        <w:rPr>
          <w:rFonts w:ascii="Arial" w:hAnsi="Arial" w:cs="Arial"/>
          <w:sz w:val="20"/>
          <w:szCs w:val="20"/>
        </w:rPr>
      </w:pPr>
      <w:r>
        <w:rPr>
          <w:rFonts w:ascii="Arial" w:hAnsi="Arial" w:cs="Arial"/>
          <w:sz w:val="20"/>
          <w:szCs w:val="20"/>
        </w:rPr>
        <w:t>Mode,</w:t>
      </w:r>
      <w:r w:rsidR="00A74FEF">
        <w:rPr>
          <w:rFonts w:ascii="Arial" w:hAnsi="Arial" w:cs="Arial"/>
          <w:sz w:val="20"/>
          <w:szCs w:val="20"/>
        </w:rPr>
        <w:t xml:space="preserve"> </w:t>
      </w:r>
      <w:r w:rsidR="00A74FEF" w:rsidRPr="00E706EF">
        <w:rPr>
          <w:rFonts w:ascii="Arial" w:hAnsi="Arial" w:cs="Arial"/>
          <w:sz w:val="20"/>
          <w:szCs w:val="20"/>
        </w:rPr>
        <w:t>parfum</w:t>
      </w:r>
      <w:r w:rsidR="00A74FEF">
        <w:rPr>
          <w:rFonts w:ascii="Arial" w:hAnsi="Arial" w:cs="Arial"/>
          <w:sz w:val="20"/>
          <w:szCs w:val="20"/>
        </w:rPr>
        <w:t xml:space="preserve"> </w:t>
      </w:r>
      <w:r>
        <w:rPr>
          <w:rFonts w:ascii="Arial" w:hAnsi="Arial" w:cs="Arial"/>
          <w:sz w:val="20"/>
          <w:szCs w:val="20"/>
        </w:rPr>
        <w:t>et</w:t>
      </w:r>
      <w:r w:rsidR="00A74FEF" w:rsidRPr="00A71613">
        <w:rPr>
          <w:rFonts w:ascii="Arial" w:hAnsi="Arial" w:cs="Arial"/>
          <w:sz w:val="20"/>
          <w:szCs w:val="20"/>
        </w:rPr>
        <w:t xml:space="preserve"> cosmétique</w:t>
      </w:r>
    </w:p>
    <w:p w:rsidR="00167BED" w:rsidRPr="00A53F7A" w:rsidRDefault="00A74FEF" w:rsidP="001D30E6">
      <w:pPr>
        <w:numPr>
          <w:ilvl w:val="0"/>
          <w:numId w:val="2"/>
        </w:numPr>
        <w:rPr>
          <w:rFonts w:ascii="Arial" w:hAnsi="Arial" w:cs="Arial"/>
          <w:sz w:val="20"/>
          <w:szCs w:val="20"/>
        </w:rPr>
      </w:pPr>
      <w:r w:rsidRPr="00A71613">
        <w:rPr>
          <w:rFonts w:ascii="Arial" w:hAnsi="Arial" w:cs="Arial"/>
          <w:sz w:val="20"/>
          <w:szCs w:val="20"/>
        </w:rPr>
        <w:t>Natatio</w:t>
      </w:r>
      <w:r w:rsidR="00174E44">
        <w:rPr>
          <w:rFonts w:ascii="Arial" w:hAnsi="Arial" w:cs="Arial"/>
          <w:sz w:val="20"/>
          <w:szCs w:val="20"/>
        </w:rPr>
        <w:t>n</w:t>
      </w:r>
    </w:p>
    <w:p w:rsidR="00167BED" w:rsidRPr="00174E44" w:rsidRDefault="00167BED" w:rsidP="001D30E6">
      <w:pPr>
        <w:rPr>
          <w:rFonts w:ascii="Arial" w:hAnsi="Arial" w:cs="Arial"/>
          <w:sz w:val="20"/>
          <w:szCs w:val="20"/>
        </w:rPr>
      </w:pPr>
    </w:p>
    <w:p w:rsidR="00526751" w:rsidRPr="00526751" w:rsidRDefault="00526751" w:rsidP="00526751">
      <w:pPr>
        <w:rPr>
          <w:rFonts w:ascii="Arial" w:hAnsi="Arial" w:cs="Arial"/>
          <w:sz w:val="20"/>
          <w:szCs w:val="20"/>
        </w:rPr>
      </w:pPr>
    </w:p>
    <w:p w:rsidR="00526751" w:rsidRDefault="00526751" w:rsidP="00526751">
      <w:pPr>
        <w:pStyle w:val="Paragraphedeliste"/>
        <w:rPr>
          <w:rFonts w:ascii="Arial" w:hAnsi="Arial" w:cs="Arial"/>
          <w:b/>
          <w:sz w:val="20"/>
          <w:szCs w:val="20"/>
        </w:rPr>
      </w:pPr>
    </w:p>
    <w:p w:rsidR="00526751" w:rsidRPr="00526751" w:rsidRDefault="00526751" w:rsidP="00526751">
      <w:pPr>
        <w:ind w:left="720"/>
        <w:rPr>
          <w:rFonts w:ascii="Arial" w:hAnsi="Arial" w:cs="Arial"/>
          <w:sz w:val="20"/>
          <w:szCs w:val="20"/>
        </w:rPr>
      </w:pPr>
    </w:p>
    <w:p w:rsidR="00A74FEF" w:rsidRDefault="00A74FEF" w:rsidP="00A74FEF">
      <w:pPr>
        <w:numPr>
          <w:ilvl w:val="0"/>
          <w:numId w:val="2"/>
        </w:numPr>
        <w:rPr>
          <w:rFonts w:ascii="Arial" w:hAnsi="Arial" w:cs="Arial"/>
          <w:sz w:val="20"/>
          <w:szCs w:val="20"/>
        </w:rPr>
      </w:pPr>
      <w:r w:rsidRPr="00E44EEC">
        <w:rPr>
          <w:rFonts w:ascii="Arial" w:hAnsi="Arial" w:cs="Arial"/>
          <w:b/>
          <w:sz w:val="20"/>
          <w:szCs w:val="20"/>
        </w:rPr>
        <w:t>Allemand </w:t>
      </w:r>
      <w:r>
        <w:rPr>
          <w:rFonts w:ascii="Arial" w:hAnsi="Arial" w:cs="Arial"/>
          <w:sz w:val="20"/>
          <w:szCs w:val="20"/>
        </w:rPr>
        <w:t>: niveau scolaire</w:t>
      </w:r>
    </w:p>
    <w:p w:rsidR="00A74FEF" w:rsidRDefault="00A74FEF" w:rsidP="00A74FEF">
      <w:pPr>
        <w:numPr>
          <w:ilvl w:val="0"/>
          <w:numId w:val="2"/>
        </w:numPr>
        <w:rPr>
          <w:rFonts w:ascii="Arial" w:hAnsi="Arial" w:cs="Arial"/>
          <w:sz w:val="20"/>
          <w:szCs w:val="20"/>
        </w:rPr>
      </w:pPr>
      <w:r w:rsidRPr="00E44EEC">
        <w:rPr>
          <w:rFonts w:ascii="Arial" w:hAnsi="Arial" w:cs="Arial"/>
          <w:b/>
          <w:sz w:val="20"/>
          <w:szCs w:val="20"/>
        </w:rPr>
        <w:t>Anglais </w:t>
      </w:r>
      <w:r>
        <w:rPr>
          <w:rFonts w:ascii="Arial" w:hAnsi="Arial" w:cs="Arial"/>
          <w:sz w:val="20"/>
          <w:szCs w:val="20"/>
        </w:rPr>
        <w:t>: lu, écrit et parlé</w:t>
      </w:r>
    </w:p>
    <w:p w:rsidR="00A74FEF" w:rsidRPr="00A71613" w:rsidRDefault="00A74FEF" w:rsidP="00A74FEF">
      <w:pPr>
        <w:numPr>
          <w:ilvl w:val="0"/>
          <w:numId w:val="2"/>
        </w:numPr>
        <w:rPr>
          <w:rFonts w:ascii="Arial" w:hAnsi="Arial" w:cs="Arial"/>
          <w:sz w:val="20"/>
          <w:szCs w:val="20"/>
        </w:rPr>
      </w:pPr>
      <w:r w:rsidRPr="00E44EEC">
        <w:rPr>
          <w:rFonts w:ascii="Arial" w:hAnsi="Arial" w:cs="Arial"/>
          <w:b/>
          <w:sz w:val="20"/>
          <w:szCs w:val="20"/>
        </w:rPr>
        <w:t>Informatique</w:t>
      </w:r>
      <w:r>
        <w:rPr>
          <w:rFonts w:ascii="Arial" w:hAnsi="Arial" w:cs="Arial"/>
          <w:sz w:val="20"/>
          <w:szCs w:val="20"/>
        </w:rPr>
        <w:t> : Word, Excel, Powerpoint…</w:t>
      </w:r>
    </w:p>
    <w:p w:rsidR="00774392" w:rsidRDefault="00774392"/>
    <w:sectPr w:rsidR="00774392" w:rsidSect="00502792">
      <w:type w:val="continuous"/>
      <w:pgSz w:w="11906" w:h="16838"/>
      <w:pgMar w:top="284" w:right="926" w:bottom="0" w:left="90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Jokewood">
    <w:altName w:val="Courier New"/>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MCj03077960000[1]"/>
      </v:shape>
    </w:pict>
  </w:numPicBullet>
  <w:abstractNum w:abstractNumId="0">
    <w:nsid w:val="0F805B10"/>
    <w:multiLevelType w:val="hybridMultilevel"/>
    <w:tmpl w:val="412C8B26"/>
    <w:lvl w:ilvl="0" w:tplc="CC9AB9B0">
      <w:start w:val="1"/>
      <w:numFmt w:val="bullet"/>
      <w:lvlText w:val=""/>
      <w:lvlJc w:val="left"/>
      <w:pPr>
        <w:tabs>
          <w:tab w:val="num" w:pos="720"/>
        </w:tabs>
        <w:ind w:left="720" w:hanging="360"/>
      </w:pPr>
      <w:rPr>
        <w:rFonts w:ascii="Wingdings" w:hAnsi="Wingdings" w:hint="default"/>
        <w:b/>
        <w:i/>
        <w:color w:val="851688"/>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B238A3"/>
    <w:multiLevelType w:val="hybridMultilevel"/>
    <w:tmpl w:val="204C8AAC"/>
    <w:lvl w:ilvl="0" w:tplc="AC6062B2">
      <w:start w:val="1"/>
      <w:numFmt w:val="bullet"/>
      <w:lvlText w:val="|"/>
      <w:lvlJc w:val="left"/>
      <w:pPr>
        <w:ind w:left="1429" w:hanging="360"/>
      </w:pPr>
      <w:rPr>
        <w:rFonts w:ascii="Wingdings" w:hAnsi="Wingdings" w:hint="default"/>
        <w:b/>
        <w:i w:val="0"/>
        <w:outline w:val="0"/>
        <w:shadow w:val="0"/>
        <w:emboss/>
        <w:imprint w:val="0"/>
        <w:color w:val="FF3399"/>
        <w:sz w:val="28"/>
        <w:u w:color="990099"/>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20A053F4"/>
    <w:multiLevelType w:val="hybridMultilevel"/>
    <w:tmpl w:val="DDE4F32E"/>
    <w:lvl w:ilvl="0" w:tplc="AD04E14E">
      <w:start w:val="1"/>
      <w:numFmt w:val="bullet"/>
      <w:lvlText w:val=""/>
      <w:lvlJc w:val="left"/>
      <w:pPr>
        <w:tabs>
          <w:tab w:val="num" w:pos="720"/>
        </w:tabs>
        <w:ind w:left="720" w:hanging="360"/>
      </w:pPr>
      <w:rPr>
        <w:rFonts w:ascii="Wingdings" w:hAnsi="Wingdings" w:hint="default"/>
        <w:b/>
        <w:i w:val="0"/>
        <w:outline w:val="0"/>
        <w:shadow w:val="0"/>
        <w:emboss/>
        <w:imprint w:val="0"/>
        <w:color w:val="A61BA9"/>
        <w:sz w:val="28"/>
        <w:szCs w:val="28"/>
        <w:u w:color="990099"/>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3BA47D1"/>
    <w:multiLevelType w:val="hybridMultilevel"/>
    <w:tmpl w:val="D398189E"/>
    <w:lvl w:ilvl="0" w:tplc="AC6062B2">
      <w:start w:val="1"/>
      <w:numFmt w:val="bullet"/>
      <w:lvlText w:val="|"/>
      <w:lvlJc w:val="left"/>
      <w:pPr>
        <w:ind w:left="4905" w:hanging="360"/>
      </w:pPr>
      <w:rPr>
        <w:rFonts w:ascii="Wingdings" w:hAnsi="Wingdings" w:hint="default"/>
        <w:b/>
        <w:i w:val="0"/>
        <w:outline w:val="0"/>
        <w:shadow w:val="0"/>
        <w:emboss/>
        <w:imprint w:val="0"/>
        <w:color w:val="FF3399"/>
        <w:sz w:val="28"/>
        <w:u w:color="990099"/>
      </w:rPr>
    </w:lvl>
    <w:lvl w:ilvl="1" w:tplc="040C0003" w:tentative="1">
      <w:start w:val="1"/>
      <w:numFmt w:val="bullet"/>
      <w:lvlText w:val="o"/>
      <w:lvlJc w:val="left"/>
      <w:pPr>
        <w:ind w:left="5625" w:hanging="360"/>
      </w:pPr>
      <w:rPr>
        <w:rFonts w:ascii="Courier New" w:hAnsi="Courier New" w:cs="Courier New" w:hint="default"/>
      </w:rPr>
    </w:lvl>
    <w:lvl w:ilvl="2" w:tplc="040C0005" w:tentative="1">
      <w:start w:val="1"/>
      <w:numFmt w:val="bullet"/>
      <w:lvlText w:val=""/>
      <w:lvlJc w:val="left"/>
      <w:pPr>
        <w:ind w:left="6345" w:hanging="360"/>
      </w:pPr>
      <w:rPr>
        <w:rFonts w:ascii="Wingdings" w:hAnsi="Wingdings" w:hint="default"/>
      </w:rPr>
    </w:lvl>
    <w:lvl w:ilvl="3" w:tplc="040C0001" w:tentative="1">
      <w:start w:val="1"/>
      <w:numFmt w:val="bullet"/>
      <w:lvlText w:val=""/>
      <w:lvlJc w:val="left"/>
      <w:pPr>
        <w:ind w:left="7065" w:hanging="360"/>
      </w:pPr>
      <w:rPr>
        <w:rFonts w:ascii="Symbol" w:hAnsi="Symbol" w:hint="default"/>
      </w:rPr>
    </w:lvl>
    <w:lvl w:ilvl="4" w:tplc="040C0003" w:tentative="1">
      <w:start w:val="1"/>
      <w:numFmt w:val="bullet"/>
      <w:lvlText w:val="o"/>
      <w:lvlJc w:val="left"/>
      <w:pPr>
        <w:ind w:left="7785" w:hanging="360"/>
      </w:pPr>
      <w:rPr>
        <w:rFonts w:ascii="Courier New" w:hAnsi="Courier New" w:cs="Courier New" w:hint="default"/>
      </w:rPr>
    </w:lvl>
    <w:lvl w:ilvl="5" w:tplc="040C0005" w:tentative="1">
      <w:start w:val="1"/>
      <w:numFmt w:val="bullet"/>
      <w:lvlText w:val=""/>
      <w:lvlJc w:val="left"/>
      <w:pPr>
        <w:ind w:left="8505" w:hanging="360"/>
      </w:pPr>
      <w:rPr>
        <w:rFonts w:ascii="Wingdings" w:hAnsi="Wingdings" w:hint="default"/>
      </w:rPr>
    </w:lvl>
    <w:lvl w:ilvl="6" w:tplc="040C0001" w:tentative="1">
      <w:start w:val="1"/>
      <w:numFmt w:val="bullet"/>
      <w:lvlText w:val=""/>
      <w:lvlJc w:val="left"/>
      <w:pPr>
        <w:ind w:left="9225" w:hanging="360"/>
      </w:pPr>
      <w:rPr>
        <w:rFonts w:ascii="Symbol" w:hAnsi="Symbol" w:hint="default"/>
      </w:rPr>
    </w:lvl>
    <w:lvl w:ilvl="7" w:tplc="040C0003" w:tentative="1">
      <w:start w:val="1"/>
      <w:numFmt w:val="bullet"/>
      <w:lvlText w:val="o"/>
      <w:lvlJc w:val="left"/>
      <w:pPr>
        <w:ind w:left="9945" w:hanging="360"/>
      </w:pPr>
      <w:rPr>
        <w:rFonts w:ascii="Courier New" w:hAnsi="Courier New" w:cs="Courier New" w:hint="default"/>
      </w:rPr>
    </w:lvl>
    <w:lvl w:ilvl="8" w:tplc="040C0005" w:tentative="1">
      <w:start w:val="1"/>
      <w:numFmt w:val="bullet"/>
      <w:lvlText w:val=""/>
      <w:lvlJc w:val="left"/>
      <w:pPr>
        <w:ind w:left="10665" w:hanging="360"/>
      </w:pPr>
      <w:rPr>
        <w:rFonts w:ascii="Wingdings" w:hAnsi="Wingdings" w:hint="default"/>
      </w:rPr>
    </w:lvl>
  </w:abstractNum>
  <w:abstractNum w:abstractNumId="4">
    <w:nsid w:val="3D147437"/>
    <w:multiLevelType w:val="hybridMultilevel"/>
    <w:tmpl w:val="E59C362A"/>
    <w:lvl w:ilvl="0" w:tplc="69B00938">
      <w:numFmt w:val="bullet"/>
      <w:lvlText w:val="-"/>
      <w:lvlJc w:val="left"/>
      <w:pPr>
        <w:ind w:left="1950" w:hanging="360"/>
      </w:pPr>
      <w:rPr>
        <w:rFonts w:ascii="Arial" w:eastAsia="Times New Roman" w:hAnsi="Arial" w:cs="Arial" w:hint="default"/>
        <w:sz w:val="22"/>
      </w:rPr>
    </w:lvl>
    <w:lvl w:ilvl="1" w:tplc="040C0003" w:tentative="1">
      <w:start w:val="1"/>
      <w:numFmt w:val="bullet"/>
      <w:lvlText w:val="o"/>
      <w:lvlJc w:val="left"/>
      <w:pPr>
        <w:ind w:left="2670" w:hanging="360"/>
      </w:pPr>
      <w:rPr>
        <w:rFonts w:ascii="Courier New" w:hAnsi="Courier New" w:cs="Courier New" w:hint="default"/>
      </w:rPr>
    </w:lvl>
    <w:lvl w:ilvl="2" w:tplc="040C0005" w:tentative="1">
      <w:start w:val="1"/>
      <w:numFmt w:val="bullet"/>
      <w:lvlText w:val=""/>
      <w:lvlJc w:val="left"/>
      <w:pPr>
        <w:ind w:left="3390" w:hanging="360"/>
      </w:pPr>
      <w:rPr>
        <w:rFonts w:ascii="Wingdings" w:hAnsi="Wingdings" w:hint="default"/>
      </w:rPr>
    </w:lvl>
    <w:lvl w:ilvl="3" w:tplc="040C0001" w:tentative="1">
      <w:start w:val="1"/>
      <w:numFmt w:val="bullet"/>
      <w:lvlText w:val=""/>
      <w:lvlJc w:val="left"/>
      <w:pPr>
        <w:ind w:left="4110" w:hanging="360"/>
      </w:pPr>
      <w:rPr>
        <w:rFonts w:ascii="Symbol" w:hAnsi="Symbol" w:hint="default"/>
      </w:rPr>
    </w:lvl>
    <w:lvl w:ilvl="4" w:tplc="040C0003" w:tentative="1">
      <w:start w:val="1"/>
      <w:numFmt w:val="bullet"/>
      <w:lvlText w:val="o"/>
      <w:lvlJc w:val="left"/>
      <w:pPr>
        <w:ind w:left="4830" w:hanging="360"/>
      </w:pPr>
      <w:rPr>
        <w:rFonts w:ascii="Courier New" w:hAnsi="Courier New" w:cs="Courier New" w:hint="default"/>
      </w:rPr>
    </w:lvl>
    <w:lvl w:ilvl="5" w:tplc="040C0005" w:tentative="1">
      <w:start w:val="1"/>
      <w:numFmt w:val="bullet"/>
      <w:lvlText w:val=""/>
      <w:lvlJc w:val="left"/>
      <w:pPr>
        <w:ind w:left="5550" w:hanging="360"/>
      </w:pPr>
      <w:rPr>
        <w:rFonts w:ascii="Wingdings" w:hAnsi="Wingdings" w:hint="default"/>
      </w:rPr>
    </w:lvl>
    <w:lvl w:ilvl="6" w:tplc="040C0001" w:tentative="1">
      <w:start w:val="1"/>
      <w:numFmt w:val="bullet"/>
      <w:lvlText w:val=""/>
      <w:lvlJc w:val="left"/>
      <w:pPr>
        <w:ind w:left="6270" w:hanging="360"/>
      </w:pPr>
      <w:rPr>
        <w:rFonts w:ascii="Symbol" w:hAnsi="Symbol" w:hint="default"/>
      </w:rPr>
    </w:lvl>
    <w:lvl w:ilvl="7" w:tplc="040C0003" w:tentative="1">
      <w:start w:val="1"/>
      <w:numFmt w:val="bullet"/>
      <w:lvlText w:val="o"/>
      <w:lvlJc w:val="left"/>
      <w:pPr>
        <w:ind w:left="6990" w:hanging="360"/>
      </w:pPr>
      <w:rPr>
        <w:rFonts w:ascii="Courier New" w:hAnsi="Courier New" w:cs="Courier New" w:hint="default"/>
      </w:rPr>
    </w:lvl>
    <w:lvl w:ilvl="8" w:tplc="040C0005" w:tentative="1">
      <w:start w:val="1"/>
      <w:numFmt w:val="bullet"/>
      <w:lvlText w:val=""/>
      <w:lvlJc w:val="left"/>
      <w:pPr>
        <w:ind w:left="7710" w:hanging="360"/>
      </w:pPr>
      <w:rPr>
        <w:rFonts w:ascii="Wingdings" w:hAnsi="Wingdings" w:hint="default"/>
      </w:rPr>
    </w:lvl>
  </w:abstractNum>
  <w:abstractNum w:abstractNumId="5">
    <w:nsid w:val="48D13BE1"/>
    <w:multiLevelType w:val="hybridMultilevel"/>
    <w:tmpl w:val="3AA8A394"/>
    <w:lvl w:ilvl="0" w:tplc="D4C4F100">
      <w:start w:val="1"/>
      <w:numFmt w:val="bullet"/>
      <w:lvlText w:val=""/>
      <w:lvlPicBulletId w:val="0"/>
      <w:lvlJc w:val="left"/>
      <w:pPr>
        <w:tabs>
          <w:tab w:val="num" w:pos="720"/>
        </w:tabs>
        <w:ind w:left="720" w:hanging="360"/>
      </w:pPr>
      <w:rPr>
        <w:rFonts w:ascii="Symbol" w:hAnsi="Symbol" w:cs="Times New Roman" w:hint="default"/>
        <w:color w:val="auto"/>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B733CAA"/>
    <w:multiLevelType w:val="hybridMultilevel"/>
    <w:tmpl w:val="0A0CDE24"/>
    <w:lvl w:ilvl="0" w:tplc="CBC84B76">
      <w:start w:val="1"/>
      <w:numFmt w:val="bullet"/>
      <w:lvlText w:val=""/>
      <w:lvlJc w:val="left"/>
      <w:pPr>
        <w:tabs>
          <w:tab w:val="num" w:pos="720"/>
        </w:tabs>
        <w:ind w:left="720" w:hanging="360"/>
      </w:pPr>
      <w:rPr>
        <w:rFonts w:ascii="Wingdings" w:hAnsi="Wingdings" w:hint="default"/>
        <w:b/>
        <w:i/>
        <w:color w:val="A61BA9"/>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E1836D7"/>
    <w:multiLevelType w:val="hybridMultilevel"/>
    <w:tmpl w:val="BFC80F96"/>
    <w:lvl w:ilvl="0" w:tplc="E33049AC">
      <w:start w:val="1"/>
      <w:numFmt w:val="bullet"/>
      <w:lvlText w:val="|"/>
      <w:lvlJc w:val="left"/>
      <w:pPr>
        <w:ind w:left="786" w:hanging="360"/>
      </w:pPr>
      <w:rPr>
        <w:rFonts w:ascii="Wingdings" w:hAnsi="Wingdings" w:hint="default"/>
        <w:b/>
        <w:i w:val="0"/>
        <w:outline w:val="0"/>
        <w:shadow w:val="0"/>
        <w:emboss/>
        <w:imprint w:val="0"/>
        <w:color w:val="FF3399"/>
        <w:sz w:val="28"/>
        <w:u w:color="990099"/>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compat/>
  <w:rsids>
    <w:rsidRoot w:val="00A74FEF"/>
    <w:rsid w:val="00020C55"/>
    <w:rsid w:val="00083004"/>
    <w:rsid w:val="000C7829"/>
    <w:rsid w:val="00156DBC"/>
    <w:rsid w:val="00167BED"/>
    <w:rsid w:val="00174E44"/>
    <w:rsid w:val="001D16CC"/>
    <w:rsid w:val="001D30E6"/>
    <w:rsid w:val="002360BB"/>
    <w:rsid w:val="0027303A"/>
    <w:rsid w:val="00285593"/>
    <w:rsid w:val="00285618"/>
    <w:rsid w:val="002C30D0"/>
    <w:rsid w:val="002D3DB5"/>
    <w:rsid w:val="002F714F"/>
    <w:rsid w:val="0035734E"/>
    <w:rsid w:val="003731BA"/>
    <w:rsid w:val="0039650C"/>
    <w:rsid w:val="003C669B"/>
    <w:rsid w:val="003E1B3C"/>
    <w:rsid w:val="003E7531"/>
    <w:rsid w:val="0042637B"/>
    <w:rsid w:val="00491177"/>
    <w:rsid w:val="004A0F5A"/>
    <w:rsid w:val="004B4E94"/>
    <w:rsid w:val="004D076A"/>
    <w:rsid w:val="004D22A7"/>
    <w:rsid w:val="004E4C91"/>
    <w:rsid w:val="004F3B6B"/>
    <w:rsid w:val="005074DB"/>
    <w:rsid w:val="005118CB"/>
    <w:rsid w:val="00526751"/>
    <w:rsid w:val="005E12A8"/>
    <w:rsid w:val="0061352F"/>
    <w:rsid w:val="0062070D"/>
    <w:rsid w:val="006368F9"/>
    <w:rsid w:val="00643D53"/>
    <w:rsid w:val="006C2400"/>
    <w:rsid w:val="00710D50"/>
    <w:rsid w:val="0072376F"/>
    <w:rsid w:val="00774392"/>
    <w:rsid w:val="00781991"/>
    <w:rsid w:val="007E7721"/>
    <w:rsid w:val="00876820"/>
    <w:rsid w:val="008949EE"/>
    <w:rsid w:val="008A662F"/>
    <w:rsid w:val="009210AA"/>
    <w:rsid w:val="009347C7"/>
    <w:rsid w:val="00937AC6"/>
    <w:rsid w:val="009413CB"/>
    <w:rsid w:val="009706DA"/>
    <w:rsid w:val="00971A7B"/>
    <w:rsid w:val="009E12C5"/>
    <w:rsid w:val="00A1577E"/>
    <w:rsid w:val="00A24793"/>
    <w:rsid w:val="00A53F7A"/>
    <w:rsid w:val="00A74FEF"/>
    <w:rsid w:val="00B66369"/>
    <w:rsid w:val="00BA574E"/>
    <w:rsid w:val="00BD1DF4"/>
    <w:rsid w:val="00C523D3"/>
    <w:rsid w:val="00CD12DD"/>
    <w:rsid w:val="00CE4B0A"/>
    <w:rsid w:val="00D10CB9"/>
    <w:rsid w:val="00DB1414"/>
    <w:rsid w:val="00DD0926"/>
    <w:rsid w:val="00E706EF"/>
    <w:rsid w:val="00E936A9"/>
    <w:rsid w:val="00EC224C"/>
    <w:rsid w:val="00EE2C5F"/>
    <w:rsid w:val="00F325E1"/>
    <w:rsid w:val="00FB0E00"/>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c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A74FEF"/>
    <w:pPr>
      <w:ind w:left="720"/>
      <w:contextualSpacing/>
    </w:pPr>
  </w:style>
  <w:style w:type="paragraph" w:styleId="Sous-titre">
    <w:name w:val="Subtitle"/>
    <w:basedOn w:val="Normal"/>
    <w:next w:val="Normal"/>
    <w:link w:val="Sous-titreCar"/>
    <w:qFormat/>
    <w:rsid w:val="00A74FEF"/>
    <w:pPr>
      <w:spacing w:after="60"/>
      <w:jc w:val="center"/>
      <w:outlineLvl w:val="1"/>
    </w:pPr>
    <w:rPr>
      <w:rFonts w:ascii="Cambria" w:hAnsi="Cambria"/>
    </w:rPr>
  </w:style>
  <w:style w:type="character" w:customStyle="1" w:styleId="Sous-titreCar">
    <w:name w:val="Sous-titre Car"/>
    <w:basedOn w:val="Policepardfaut"/>
    <w:link w:val="Sous-titre"/>
    <w:rsid w:val="00A74FEF"/>
    <w:rPr>
      <w:rFonts w:ascii="Cambria" w:eastAsia="Times New Roman" w:hAnsi="Cambria" w:cs="Times New Roman"/>
      <w:sz w:val="24"/>
      <w:szCs w:val="24"/>
      <w:lang w:eastAsia="fr-FR"/>
    </w:rPr>
  </w:style>
  <w:style w:type="paragraph" w:styleId="Textedebulles">
    <w:name w:val="Balloon Text"/>
    <w:basedOn w:val="Normal"/>
    <w:link w:val="TextedebullesCar"/>
    <w:uiPriority w:val="99"/>
    <w:semiHidden/>
    <w:unhideWhenUsed/>
    <w:rsid w:val="00A74FEF"/>
    <w:rPr>
      <w:rFonts w:ascii="Tahoma" w:hAnsi="Tahoma" w:cs="Tahoma"/>
      <w:sz w:val="16"/>
      <w:szCs w:val="16"/>
    </w:rPr>
  </w:style>
  <w:style w:type="character" w:customStyle="1" w:styleId="TextedebullesCar">
    <w:name w:val="Texte de bulles Car"/>
    <w:basedOn w:val="Policepardfaut"/>
    <w:link w:val="Textedebulles"/>
    <w:uiPriority w:val="99"/>
    <w:semiHidden/>
    <w:rsid w:val="00A74FE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printerSettings" Target="printerSettings/printerSettings1.bin"/><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00FF2-34F0-4276-B15D-3D3C1410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324</Words>
  <Characters>1852</Characters>
  <Application>Microsoft Word 12.0.0</Application>
  <DocSecurity>0</DocSecurity>
  <Lines>15</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Koehlhoeffer</dc:creator>
  <cp:lastModifiedBy>Michel</cp:lastModifiedBy>
  <cp:revision>63</cp:revision>
  <cp:lastPrinted>2016-04-25T12:12:00Z</cp:lastPrinted>
  <dcterms:created xsi:type="dcterms:W3CDTF">2013-03-03T13:00:00Z</dcterms:created>
  <dcterms:modified xsi:type="dcterms:W3CDTF">2016-04-25T12:15:00Z</dcterms:modified>
</cp:coreProperties>
</file>