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4D92" w:rsidRPr="00A1601F" w:rsidRDefault="00CB71D1">
      <w:pPr>
        <w:widowControl w:val="0"/>
        <w:autoSpaceDE w:val="0"/>
        <w:ind w:right="-5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8.05pt;margin-top:20.25pt;width:398.35pt;height:47.25pt;z-index:5;mso-wrap-distance-left:9.05pt;mso-wrap-distance-right:9.05pt" stroked="f">
            <v:fill opacity="0" color2="black"/>
            <v:textbox style="mso-next-textbox:#_x0000_s1050" inset="0,0,0,0">
              <w:txbxContent>
                <w:p w:rsidR="00724068" w:rsidRDefault="00A31E71" w:rsidP="00B14EFC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jc w:val="center"/>
                    <w:rPr>
                      <w:b/>
                      <w:i/>
                      <w:color w:val="000000"/>
                      <w:sz w:val="36"/>
                      <w:szCs w:val="22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22"/>
                    </w:rPr>
                    <w:t>Responsable Administratif et Financier</w:t>
                  </w:r>
                </w:p>
                <w:p w:rsidR="00531A89" w:rsidRDefault="00A31E71" w:rsidP="00B14EFC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Comptabilité, Audit, </w:t>
                  </w:r>
                  <w:r w:rsidR="00531A89">
                    <w:rPr>
                      <w:rFonts w:ascii="Book Antiqua" w:hAnsi="Book Antiqua"/>
                      <w:sz w:val="20"/>
                      <w:szCs w:val="20"/>
                    </w:rPr>
                    <w:t>Contrôle de Gestion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, Paie, Social, Juridique</w:t>
                  </w:r>
                  <w:r w:rsidR="00531A89" w:rsidRPr="000C43FA">
                    <w:rPr>
                      <w:b/>
                      <w:color w:val="000000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Book Antiqua" w:hAnsi="Book Antiqua"/>
        </w:rPr>
        <w:pict>
          <v:shape id="_x0000_s1026" type="#_x0000_t202" style="position:absolute;left:0;text-align:left;margin-left:.55pt;margin-top:12pt;width:127.65pt;height:87.75pt;z-index:1;mso-wrap-distance-left:9.05pt;mso-wrap-distance-right:9.05pt" stroked="f">
            <v:fill opacity="0" color2="black"/>
            <v:textbox style="mso-next-textbox:#_x0000_s1026" inset="0,0,0,0">
              <w:txbxContent>
                <w:p w:rsidR="00134D92" w:rsidRPr="00FB2326" w:rsidRDefault="00134D92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EFC">
                    <w:rPr>
                      <w:b/>
                      <w:color w:val="000000"/>
                      <w:szCs w:val="22"/>
                    </w:rPr>
                    <w:t>Nathalie LAFON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34D92" w:rsidRPr="00B14EFC" w:rsidRDefault="00877E27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rPr>
                      <w:sz w:val="18"/>
                      <w:szCs w:val="22"/>
                    </w:rPr>
                  </w:pPr>
                  <w:r w:rsidRPr="00B14EFC">
                    <w:rPr>
                      <w:sz w:val="18"/>
                      <w:szCs w:val="22"/>
                    </w:rPr>
                    <w:t>7</w:t>
                  </w:r>
                  <w:r w:rsidR="000C43FA">
                    <w:rPr>
                      <w:sz w:val="18"/>
                      <w:szCs w:val="22"/>
                    </w:rPr>
                    <w:t xml:space="preserve"> cité de </w:t>
                  </w:r>
                  <w:proofErr w:type="spellStart"/>
                  <w:r w:rsidR="000C43FA">
                    <w:rPr>
                      <w:sz w:val="18"/>
                      <w:szCs w:val="22"/>
                    </w:rPr>
                    <w:t>pusy</w:t>
                  </w:r>
                  <w:proofErr w:type="spellEnd"/>
                  <w:r w:rsidR="000C43FA">
                    <w:rPr>
                      <w:sz w:val="18"/>
                      <w:szCs w:val="22"/>
                    </w:rPr>
                    <w:tab/>
                  </w:r>
                  <w:r w:rsidRPr="00B14EFC">
                    <w:rPr>
                      <w:sz w:val="18"/>
                      <w:szCs w:val="22"/>
                    </w:rPr>
                    <w:t xml:space="preserve">Cité de </w:t>
                  </w:r>
                  <w:proofErr w:type="spellStart"/>
                  <w:r w:rsidRPr="00B14EFC">
                    <w:rPr>
                      <w:sz w:val="18"/>
                      <w:szCs w:val="22"/>
                    </w:rPr>
                    <w:t>Pusy</w:t>
                  </w:r>
                  <w:proofErr w:type="spellEnd"/>
                  <w:r w:rsidR="00134D92" w:rsidRPr="00B14EFC">
                    <w:rPr>
                      <w:sz w:val="18"/>
                      <w:szCs w:val="22"/>
                    </w:rPr>
                    <w:tab/>
                    <w:t xml:space="preserve"> </w:t>
                  </w:r>
                </w:p>
                <w:p w:rsidR="00134D92" w:rsidRDefault="00877E27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rPr>
                      <w:b/>
                      <w:sz w:val="22"/>
                      <w:szCs w:val="22"/>
                    </w:rPr>
                  </w:pPr>
                  <w:r w:rsidRPr="00B14EFC">
                    <w:rPr>
                      <w:sz w:val="18"/>
                      <w:szCs w:val="22"/>
                    </w:rPr>
                    <w:t xml:space="preserve">75017 </w:t>
                  </w:r>
                  <w:r w:rsidR="000C43FA" w:rsidRPr="00B14EFC">
                    <w:rPr>
                      <w:sz w:val="18"/>
                      <w:szCs w:val="22"/>
                    </w:rPr>
                    <w:t>Paris</w:t>
                  </w:r>
                  <w:r w:rsidR="00134D92">
                    <w:rPr>
                      <w:b/>
                      <w:sz w:val="22"/>
                      <w:szCs w:val="22"/>
                    </w:rPr>
                    <w:tab/>
                  </w:r>
                  <w:r w:rsidR="00134D92">
                    <w:rPr>
                      <w:b/>
                      <w:sz w:val="22"/>
                      <w:szCs w:val="22"/>
                    </w:rPr>
                    <w:tab/>
                    <w:t xml:space="preserve"> </w:t>
                  </w:r>
                </w:p>
                <w:p w:rsidR="000C43FA" w:rsidRPr="00724068" w:rsidRDefault="00134D92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rPr>
                      <w:sz w:val="20"/>
                      <w:szCs w:val="20"/>
                    </w:rPr>
                  </w:pPr>
                  <w:r w:rsidRPr="00724068">
                    <w:rPr>
                      <w:b/>
                      <w:sz w:val="20"/>
                      <w:szCs w:val="20"/>
                    </w:rPr>
                    <w:t>+33</w:t>
                  </w:r>
                  <w:r w:rsidR="00A1601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24068">
                    <w:rPr>
                      <w:b/>
                      <w:sz w:val="20"/>
                      <w:szCs w:val="20"/>
                    </w:rPr>
                    <w:t xml:space="preserve">6 59 96 40 </w:t>
                  </w:r>
                  <w:r w:rsidRPr="00724068"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  <w:p w:rsidR="00134D92" w:rsidRDefault="00A31E71">
                  <w:pPr>
                    <w:widowControl w:val="0"/>
                    <w:tabs>
                      <w:tab w:val="left" w:pos="4320"/>
                    </w:tabs>
                    <w:autoSpaceDE w:val="0"/>
                    <w:ind w:right="-6"/>
                    <w:rPr>
                      <w:sz w:val="18"/>
                      <w:szCs w:val="18"/>
                    </w:rPr>
                  </w:pPr>
                  <w:hyperlink r:id="rId6" w:history="1">
                    <w:r w:rsidR="00A1601F" w:rsidRPr="00215CCD">
                      <w:rPr>
                        <w:rStyle w:val="Lienhypertexte"/>
                        <w:sz w:val="18"/>
                        <w:szCs w:val="18"/>
                      </w:rPr>
                      <w:t>Nathalie.lafon@inseec-france.com</w:t>
                    </w:r>
                  </w:hyperlink>
                </w:p>
                <w:p w:rsidR="00134D92" w:rsidRDefault="00134D92">
                  <w:pPr>
                    <w:widowControl w:val="0"/>
                    <w:tabs>
                      <w:tab w:val="left" w:pos="2880"/>
                    </w:tabs>
                    <w:autoSpaceDE w:val="0"/>
                    <w:ind w:right="-6"/>
                    <w:rPr>
                      <w:b/>
                      <w:sz w:val="18"/>
                      <w:szCs w:val="22"/>
                    </w:rPr>
                  </w:pPr>
                  <w:r w:rsidRPr="00B14EFC">
                    <w:rPr>
                      <w:b/>
                      <w:sz w:val="18"/>
                      <w:szCs w:val="22"/>
                    </w:rPr>
                    <w:t>Née le 8 Août 1989</w:t>
                  </w:r>
                  <w:r w:rsidR="00A31E71">
                    <w:rPr>
                      <w:b/>
                      <w:sz w:val="18"/>
                      <w:szCs w:val="22"/>
                    </w:rPr>
                    <w:t xml:space="preserve"> </w:t>
                  </w:r>
                </w:p>
                <w:p w:rsidR="00A1601F" w:rsidRPr="00B14EFC" w:rsidRDefault="00A1601F">
                  <w:pPr>
                    <w:widowControl w:val="0"/>
                    <w:tabs>
                      <w:tab w:val="left" w:pos="2880"/>
                    </w:tabs>
                    <w:autoSpaceDE w:val="0"/>
                    <w:ind w:right="-6"/>
                    <w:rPr>
                      <w:b/>
                      <w:sz w:val="18"/>
                      <w:szCs w:val="22"/>
                    </w:rPr>
                  </w:pPr>
                  <w:r>
                    <w:rPr>
                      <w:b/>
                      <w:sz w:val="18"/>
                      <w:szCs w:val="22"/>
                    </w:rPr>
                    <w:t>Nationalité française</w:t>
                  </w:r>
                </w:p>
                <w:p w:rsidR="00134D92" w:rsidRPr="00B14EFC" w:rsidRDefault="00134D92">
                  <w:pPr>
                    <w:widowControl w:val="0"/>
                    <w:tabs>
                      <w:tab w:val="left" w:pos="2880"/>
                    </w:tabs>
                    <w:autoSpaceDE w:val="0"/>
                    <w:ind w:right="-6"/>
                    <w:rPr>
                      <w:b/>
                      <w:sz w:val="18"/>
                      <w:szCs w:val="22"/>
                    </w:rPr>
                  </w:pPr>
                  <w:r w:rsidRPr="00B14EFC">
                    <w:rPr>
                      <w:b/>
                      <w:sz w:val="18"/>
                      <w:szCs w:val="22"/>
                    </w:rPr>
                    <w:t>Permis de conduire B</w:t>
                  </w:r>
                </w:p>
                <w:p w:rsidR="00134D92" w:rsidRDefault="00134D92"/>
              </w:txbxContent>
            </v:textbox>
            <w10:wrap type="square"/>
          </v:shape>
        </w:pict>
      </w:r>
    </w:p>
    <w:p w:rsidR="00A1601F" w:rsidRPr="00A1601F" w:rsidRDefault="00A1601F" w:rsidP="00A1601F">
      <w:pPr>
        <w:widowControl w:val="0"/>
        <w:autoSpaceDE w:val="0"/>
        <w:ind w:right="-6"/>
        <w:rPr>
          <w:rFonts w:ascii="Book Antiqua" w:hAnsi="Book Antiqua"/>
          <w:b/>
          <w:bCs/>
          <w:sz w:val="22"/>
          <w:szCs w:val="22"/>
        </w:rPr>
      </w:pPr>
    </w:p>
    <w:p w:rsidR="00A1601F" w:rsidRPr="00A1601F" w:rsidRDefault="00A1601F" w:rsidP="00A1601F">
      <w:pPr>
        <w:widowControl w:val="0"/>
        <w:autoSpaceDE w:val="0"/>
        <w:ind w:right="-6"/>
        <w:rPr>
          <w:rFonts w:ascii="Book Antiqua" w:hAnsi="Book Antiqua"/>
          <w:b/>
          <w:bCs/>
          <w:sz w:val="22"/>
          <w:szCs w:val="22"/>
        </w:rPr>
      </w:pPr>
    </w:p>
    <w:p w:rsidR="00134D92" w:rsidRPr="00A1601F" w:rsidRDefault="00CB71D1" w:rsidP="00B14EFC">
      <w:pPr>
        <w:widowControl w:val="0"/>
        <w:tabs>
          <w:tab w:val="left" w:pos="1985"/>
        </w:tabs>
        <w:autoSpaceDE w:val="0"/>
        <w:spacing w:after="24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</w:rPr>
        <w:pict>
          <v:group id="_x0000_s1036" style="position:absolute;left:0;text-align:left;margin-left:-131.65pt;margin-top:18.4pt;width:527.65pt;height:20.35pt;z-index:4;mso-wrap-distance-left:0;mso-wrap-distance-right:0" coordorigin="8,15" coordsize="10552,406">
            <o:lock v:ext="edit" text="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7" type="#_x0000_t15" style="position:absolute;left:8;top:15;width:10551;height:405;mso-wrap-style:none;v-text-anchor:middle" adj="21185" fillcolor="#8db3e2" stroked="f">
              <v:fill color2="#e7eef8" type="gradientRadial">
                <o:fill v:ext="view" type="gradientCenter"/>
              </v:fill>
              <v:stroke joinstyle="round"/>
              <v:shadow on="t" color="black" opacity="32786f" offset=".62mm,.62mm"/>
            </v:shape>
            <v:shape id="_x0000_s1038" type="#_x0000_t202" style="position:absolute;left:8;top:15;width:10552;height:406;v-text-anchor:middle" filled="f" stroked="f">
              <v:stroke joinstyle="round"/>
              <v:textbox style="mso-rotate-with-shape:t">
                <w:txbxContent>
                  <w:p w:rsidR="00134D92" w:rsidRDefault="00134D92">
                    <w:pPr>
                      <w:autoSpaceDE w:val="0"/>
                      <w:ind w:right="-6"/>
                      <w:jc w:val="center"/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  <w:t>EXPERIENCE PROFESSIONNELLE</w:t>
                    </w:r>
                  </w:p>
                  <w:p w:rsidR="00134D92" w:rsidRDefault="00134D92"/>
                </w:txbxContent>
              </v:textbox>
            </v:shape>
          </v:group>
        </w:pict>
      </w:r>
    </w:p>
    <w:p w:rsidR="00A1601F" w:rsidRPr="00A1601F" w:rsidRDefault="00A1601F" w:rsidP="00B14EFC">
      <w:pPr>
        <w:widowControl w:val="0"/>
        <w:tabs>
          <w:tab w:val="left" w:pos="1985"/>
        </w:tabs>
        <w:autoSpaceDE w:val="0"/>
        <w:spacing w:after="240"/>
        <w:ind w:left="2836" w:right="-6" w:hanging="2836"/>
        <w:jc w:val="both"/>
        <w:rPr>
          <w:rFonts w:ascii="Book Antiqua" w:hAnsi="Book Antiqua"/>
          <w:sz w:val="20"/>
          <w:szCs w:val="20"/>
        </w:rPr>
      </w:pPr>
    </w:p>
    <w:p w:rsidR="00A31E71" w:rsidRDefault="00A31E71" w:rsidP="00A31E71">
      <w:pPr>
        <w:widowControl w:val="0"/>
        <w:tabs>
          <w:tab w:val="left" w:pos="1985"/>
        </w:tabs>
        <w:autoSpaceDE w:val="0"/>
        <w:ind w:left="2836" w:right="-6" w:hanging="283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2016-2017</w:t>
      </w:r>
      <w:r>
        <w:rPr>
          <w:rFonts w:ascii="Book Antiqua" w:hAnsi="Book Antiqua"/>
          <w:sz w:val="20"/>
          <w:szCs w:val="20"/>
        </w:rPr>
        <w:tab/>
      </w:r>
      <w:r w:rsidRPr="00A31E71">
        <w:rPr>
          <w:rFonts w:ascii="Book Antiqua" w:hAnsi="Book Antiqua"/>
          <w:b/>
          <w:sz w:val="20"/>
          <w:szCs w:val="20"/>
        </w:rPr>
        <w:t>PGA Motors</w:t>
      </w:r>
      <w:r>
        <w:rPr>
          <w:rFonts w:ascii="Book Antiqua" w:hAnsi="Book Antiqua"/>
          <w:sz w:val="20"/>
          <w:szCs w:val="20"/>
        </w:rPr>
        <w:t xml:space="preserve"> – Groupe de concessions automobiles. J’ai travaillé pour Renault en tant que </w:t>
      </w:r>
      <w:r w:rsidRPr="00A31E71">
        <w:rPr>
          <w:rFonts w:ascii="Book Antiqua" w:hAnsi="Book Antiqua"/>
          <w:b/>
          <w:sz w:val="20"/>
          <w:szCs w:val="20"/>
        </w:rPr>
        <w:t>Responsable Administratif et financière</w:t>
      </w:r>
      <w:r>
        <w:rPr>
          <w:rFonts w:ascii="Book Antiqua" w:hAnsi="Book Antiqua"/>
          <w:b/>
          <w:sz w:val="20"/>
          <w:szCs w:val="20"/>
        </w:rPr>
        <w:t> :</w:t>
      </w:r>
    </w:p>
    <w:p w:rsidR="00A31E71" w:rsidRDefault="00A31E71" w:rsidP="00A31E71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Gestion d’une équipe comptable de deux personnes, d’une gestionnaire de paie et d’une assistante.</w:t>
      </w:r>
    </w:p>
    <w:p w:rsidR="00A31E71" w:rsidRDefault="00A31E71" w:rsidP="00A31E71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Suivi des comptes, analyses, remontées groupes hebdomadaires</w:t>
      </w:r>
    </w:p>
    <w:p w:rsidR="00A31E71" w:rsidRDefault="00A31E71" w:rsidP="00A31E71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Reporting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mensuel, consolidation</w:t>
      </w:r>
    </w:p>
    <w:p w:rsidR="00A31E71" w:rsidRDefault="00A31E71" w:rsidP="00A31E71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Déclarations fiscales</w:t>
      </w:r>
    </w:p>
    <w:p w:rsidR="00A31E71" w:rsidRPr="00A31E71" w:rsidRDefault="00A31E71" w:rsidP="00A31E71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Gestion des litiges sociaux et juridiques</w:t>
      </w:r>
    </w:p>
    <w:p w:rsidR="00A31E71" w:rsidRDefault="00A31E71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</w:p>
    <w:p w:rsidR="00A31E71" w:rsidRDefault="00A31E71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</w:p>
    <w:p w:rsidR="00531A89" w:rsidRPr="00A1601F" w:rsidRDefault="00A31E71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2012-2016</w:t>
      </w:r>
      <w:r w:rsidR="004E2857" w:rsidRPr="00A1601F">
        <w:rPr>
          <w:rFonts w:ascii="Book Antiqua" w:hAnsi="Book Antiqua"/>
          <w:sz w:val="20"/>
          <w:szCs w:val="20"/>
        </w:rPr>
        <w:tab/>
      </w:r>
      <w:r w:rsidR="004E2857" w:rsidRPr="00A1601F">
        <w:rPr>
          <w:rFonts w:ascii="Book Antiqua" w:hAnsi="Book Antiqua"/>
          <w:b/>
          <w:sz w:val="20"/>
          <w:szCs w:val="20"/>
        </w:rPr>
        <w:t xml:space="preserve">Ernst &amp; Young </w:t>
      </w:r>
      <w:r w:rsidR="00A1601F" w:rsidRPr="00A1601F">
        <w:rPr>
          <w:rFonts w:ascii="Book Antiqua" w:hAnsi="Book Antiqua"/>
          <w:b/>
          <w:sz w:val="20"/>
          <w:szCs w:val="20"/>
        </w:rPr>
        <w:t xml:space="preserve">(La </w:t>
      </w:r>
      <w:proofErr w:type="spellStart"/>
      <w:r w:rsidR="00A1601F" w:rsidRPr="00A1601F">
        <w:rPr>
          <w:rFonts w:ascii="Book Antiqua" w:hAnsi="Book Antiqua"/>
          <w:b/>
          <w:sz w:val="20"/>
          <w:szCs w:val="20"/>
        </w:rPr>
        <w:t>Défence</w:t>
      </w:r>
      <w:proofErr w:type="spellEnd"/>
      <w:r w:rsidR="00A1601F" w:rsidRPr="00A1601F">
        <w:rPr>
          <w:rFonts w:ascii="Book Antiqua" w:hAnsi="Book Antiqua"/>
          <w:b/>
          <w:sz w:val="20"/>
          <w:szCs w:val="20"/>
        </w:rPr>
        <w:t xml:space="preserve"> 92)</w:t>
      </w:r>
      <w:r w:rsidR="00A1601F" w:rsidRPr="00A1601F">
        <w:rPr>
          <w:rFonts w:ascii="Book Antiqua" w:hAnsi="Book Antiqua"/>
          <w:sz w:val="20"/>
          <w:szCs w:val="20"/>
        </w:rPr>
        <w:t xml:space="preserve"> </w:t>
      </w:r>
      <w:r w:rsidR="00531A89" w:rsidRPr="00A1601F">
        <w:rPr>
          <w:rFonts w:ascii="Book Antiqua" w:hAnsi="Book Antiqua"/>
          <w:sz w:val="20"/>
          <w:szCs w:val="20"/>
        </w:rPr>
        <w:t>-</w:t>
      </w:r>
      <w:r w:rsidR="00A1601F" w:rsidRPr="00A1601F">
        <w:rPr>
          <w:rFonts w:ascii="Book Antiqua" w:hAnsi="Book Antiqua"/>
          <w:sz w:val="20"/>
          <w:szCs w:val="20"/>
        </w:rPr>
        <w:t xml:space="preserve"> </w:t>
      </w:r>
      <w:r w:rsidR="00531A89" w:rsidRPr="00A1601F">
        <w:rPr>
          <w:rFonts w:ascii="Book Antiqua" w:hAnsi="Book Antiqua"/>
          <w:sz w:val="20"/>
          <w:szCs w:val="20"/>
        </w:rPr>
        <w:t>Cabinet d’Expertise Comptable e</w:t>
      </w:r>
      <w:r w:rsidR="00A1601F" w:rsidRPr="00A1601F">
        <w:rPr>
          <w:rFonts w:ascii="Book Antiqua" w:hAnsi="Book Antiqua"/>
          <w:sz w:val="20"/>
          <w:szCs w:val="20"/>
        </w:rPr>
        <w:t>t Commissariat aux Comptes</w:t>
      </w:r>
    </w:p>
    <w:p w:rsidR="00A1601F" w:rsidRPr="00A1601F" w:rsidRDefault="00A70BFD" w:rsidP="00A1601F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ab/>
      </w:r>
      <w:r w:rsidR="004E2857" w:rsidRPr="00A1601F">
        <w:rPr>
          <w:rFonts w:ascii="Book Antiqua" w:hAnsi="Book Antiqua"/>
          <w:sz w:val="20"/>
          <w:szCs w:val="20"/>
        </w:rPr>
        <w:t>Mission d’expertise financière et comptable</w:t>
      </w:r>
      <w:r w:rsidR="00A1601F" w:rsidRPr="00A1601F">
        <w:rPr>
          <w:rFonts w:ascii="Book Antiqua" w:hAnsi="Book Antiqua"/>
          <w:sz w:val="20"/>
          <w:szCs w:val="20"/>
        </w:rPr>
        <w:t> </w:t>
      </w:r>
      <w:r w:rsidR="00B47045" w:rsidRPr="00A1601F">
        <w:rPr>
          <w:rFonts w:ascii="Book Antiqua" w:hAnsi="Book Antiqua"/>
          <w:color w:val="000000"/>
          <w:sz w:val="20"/>
          <w:szCs w:val="20"/>
        </w:rPr>
        <w:t xml:space="preserve">réalisées pour tout type de sociétés </w:t>
      </w:r>
      <w:r w:rsidR="00A1601F" w:rsidRPr="00A1601F">
        <w:rPr>
          <w:rFonts w:ascii="Book Antiqua" w:hAnsi="Book Antiqua"/>
          <w:color w:val="000000"/>
          <w:sz w:val="20"/>
          <w:szCs w:val="20"/>
        </w:rPr>
        <w:t>dans différents</w:t>
      </w:r>
    </w:p>
    <w:p w:rsidR="00B47045" w:rsidRPr="00A31E71" w:rsidRDefault="00A1601F" w:rsidP="00A1601F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ab/>
      </w:r>
      <w:proofErr w:type="gramStart"/>
      <w:r w:rsidRPr="00A1601F">
        <w:rPr>
          <w:rFonts w:ascii="Book Antiqua" w:hAnsi="Book Antiqua"/>
          <w:color w:val="000000"/>
          <w:sz w:val="20"/>
          <w:szCs w:val="20"/>
        </w:rPr>
        <w:t>sect</w:t>
      </w:r>
      <w:r w:rsidR="00A31E71">
        <w:rPr>
          <w:rFonts w:ascii="Book Antiqua" w:hAnsi="Book Antiqua"/>
          <w:color w:val="000000"/>
          <w:sz w:val="20"/>
          <w:szCs w:val="20"/>
        </w:rPr>
        <w:t>eurs</w:t>
      </w:r>
      <w:proofErr w:type="gramEnd"/>
      <w:r w:rsidR="00A31E71">
        <w:rPr>
          <w:rFonts w:ascii="Book Antiqua" w:hAnsi="Book Antiqua"/>
          <w:color w:val="000000"/>
          <w:sz w:val="20"/>
          <w:szCs w:val="20"/>
        </w:rPr>
        <w:t xml:space="preserve">, en clientèle ou au siège. </w:t>
      </w:r>
      <w:r w:rsidR="00A31E71" w:rsidRPr="00A31E71">
        <w:rPr>
          <w:rFonts w:ascii="Book Antiqua" w:hAnsi="Book Antiqua"/>
          <w:b/>
          <w:color w:val="000000"/>
          <w:sz w:val="20"/>
          <w:szCs w:val="20"/>
        </w:rPr>
        <w:t>Collaboratrice Expertise comptable confirmée :</w:t>
      </w:r>
    </w:p>
    <w:p w:rsidR="00B47045" w:rsidRPr="00A1601F" w:rsidRDefault="00B47045" w:rsidP="00A1601F">
      <w:pPr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 xml:space="preserve">Saisie comptable - </w:t>
      </w:r>
      <w:proofErr w:type="spellStart"/>
      <w:r w:rsidRPr="00A1601F">
        <w:rPr>
          <w:rFonts w:ascii="Book Antiqua" w:hAnsi="Book Antiqua"/>
          <w:color w:val="000000"/>
          <w:sz w:val="20"/>
          <w:szCs w:val="20"/>
        </w:rPr>
        <w:t>Reporting</w:t>
      </w:r>
      <w:proofErr w:type="spellEnd"/>
      <w:r w:rsidRPr="00A1601F">
        <w:rPr>
          <w:rFonts w:ascii="Book Antiqua" w:hAnsi="Book Antiqua"/>
          <w:color w:val="000000"/>
          <w:sz w:val="20"/>
          <w:szCs w:val="20"/>
        </w:rPr>
        <w:t xml:space="preserve"> mensuels - Déclarations fiscales</w:t>
      </w:r>
    </w:p>
    <w:p w:rsidR="00B47045" w:rsidRPr="00A1601F" w:rsidRDefault="00B47045" w:rsidP="00A1601F">
      <w:pPr>
        <w:pStyle w:val="Paragraphedeliste"/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 w:rsidRPr="00A1601F">
        <w:rPr>
          <w:rFonts w:ascii="Book Antiqua" w:hAnsi="Book Antiqua"/>
          <w:color w:val="000000"/>
          <w:sz w:val="20"/>
          <w:szCs w:val="20"/>
        </w:rPr>
        <w:t>Mapping</w:t>
      </w:r>
      <w:proofErr w:type="spellEnd"/>
      <w:r w:rsidRPr="00A1601F">
        <w:rPr>
          <w:rFonts w:ascii="Book Antiqua" w:hAnsi="Book Antiqua"/>
          <w:color w:val="000000"/>
          <w:sz w:val="20"/>
          <w:szCs w:val="20"/>
        </w:rPr>
        <w:t xml:space="preserve"> de balance générale IFRS/US GAAP – Retraitements</w:t>
      </w:r>
    </w:p>
    <w:p w:rsidR="00B47045" w:rsidRPr="00A1601F" w:rsidRDefault="00B47045" w:rsidP="00A1601F">
      <w:pPr>
        <w:pStyle w:val="Paragraphedeliste"/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>Liasses Fiscales – Comptes annuels – Note de synthèse</w:t>
      </w:r>
    </w:p>
    <w:p w:rsidR="00B47045" w:rsidRPr="00A1601F" w:rsidRDefault="00B47045" w:rsidP="00A1601F">
      <w:pPr>
        <w:pStyle w:val="Paragraphedeliste"/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>Revue analytique – Analyse des comptes – Conseil</w:t>
      </w:r>
    </w:p>
    <w:p w:rsidR="00B47045" w:rsidRPr="00A1601F" w:rsidRDefault="00B47045" w:rsidP="00A1601F">
      <w:pPr>
        <w:pStyle w:val="Paragraphedeliste"/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>Encadrement d’une équipe</w:t>
      </w:r>
      <w:r w:rsidR="00A1601F" w:rsidRPr="00A1601F">
        <w:rPr>
          <w:rFonts w:ascii="Book Antiqua" w:hAnsi="Book Antiqua"/>
          <w:color w:val="000000"/>
          <w:sz w:val="20"/>
          <w:szCs w:val="20"/>
        </w:rPr>
        <w:t xml:space="preserve"> </w:t>
      </w:r>
      <w:r w:rsidR="003D75A0" w:rsidRPr="003D75A0">
        <w:rPr>
          <w:rFonts w:ascii="Book Antiqua" w:hAnsi="Book Antiqua"/>
          <w:sz w:val="20"/>
          <w:szCs w:val="20"/>
        </w:rPr>
        <w:t>de 2 personnes</w:t>
      </w:r>
    </w:p>
    <w:p w:rsidR="00724068" w:rsidRPr="00A1601F" w:rsidRDefault="00724068" w:rsidP="00A1601F">
      <w:pPr>
        <w:pStyle w:val="Paragraphedeliste"/>
        <w:widowControl w:val="0"/>
        <w:numPr>
          <w:ilvl w:val="3"/>
          <w:numId w:val="8"/>
        </w:numPr>
        <w:tabs>
          <w:tab w:val="left" w:pos="1985"/>
        </w:tabs>
        <w:autoSpaceDE w:val="0"/>
        <w:ind w:right="-6"/>
        <w:jc w:val="both"/>
        <w:rPr>
          <w:rFonts w:ascii="Book Antiqua" w:hAnsi="Book Antiqua"/>
          <w:color w:val="000000"/>
          <w:sz w:val="20"/>
          <w:szCs w:val="20"/>
        </w:rPr>
      </w:pPr>
      <w:r w:rsidRPr="00A1601F">
        <w:rPr>
          <w:rFonts w:ascii="Book Antiqua" w:hAnsi="Book Antiqua"/>
          <w:color w:val="000000"/>
          <w:sz w:val="20"/>
          <w:szCs w:val="20"/>
        </w:rPr>
        <w:t>Paie – Déclarations – Analyses des comptes</w:t>
      </w:r>
    </w:p>
    <w:p w:rsidR="001E54EB" w:rsidRPr="00A1601F" w:rsidRDefault="001E54EB" w:rsidP="00B47045">
      <w:pPr>
        <w:widowControl w:val="0"/>
        <w:autoSpaceDE w:val="0"/>
        <w:ind w:right="-6"/>
        <w:jc w:val="both"/>
        <w:rPr>
          <w:rFonts w:ascii="Book Antiqua" w:hAnsi="Book Antiqua"/>
          <w:bCs/>
          <w:sz w:val="20"/>
          <w:szCs w:val="20"/>
        </w:rPr>
      </w:pPr>
      <w:r w:rsidRPr="00A1601F">
        <w:rPr>
          <w:rFonts w:ascii="Book Antiqua" w:hAnsi="Book Antiqua"/>
          <w:bCs/>
          <w:i/>
          <w:sz w:val="20"/>
          <w:szCs w:val="20"/>
        </w:rPr>
        <w:tab/>
      </w:r>
    </w:p>
    <w:p w:rsidR="00134D92" w:rsidRPr="00A1601F" w:rsidRDefault="00134D92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>2010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/>
          <w:sz w:val="20"/>
          <w:szCs w:val="20"/>
        </w:rPr>
        <w:t xml:space="preserve">CCRP Audit </w:t>
      </w:r>
      <w:r w:rsidR="00531A89" w:rsidRPr="00A1601F">
        <w:rPr>
          <w:rFonts w:ascii="Book Antiqua" w:hAnsi="Book Antiqua"/>
          <w:b/>
          <w:sz w:val="20"/>
          <w:szCs w:val="20"/>
        </w:rPr>
        <w:t>(Montrouge 92)</w:t>
      </w:r>
      <w:r w:rsidR="00531A89" w:rsidRPr="00A1601F">
        <w:rPr>
          <w:rFonts w:ascii="Book Antiqua" w:hAnsi="Book Antiqua"/>
          <w:sz w:val="20"/>
          <w:szCs w:val="20"/>
        </w:rPr>
        <w:t xml:space="preserve"> -</w:t>
      </w:r>
      <w:r w:rsidRPr="00A1601F">
        <w:rPr>
          <w:rFonts w:ascii="Book Antiqua" w:hAnsi="Book Antiqua"/>
          <w:sz w:val="20"/>
          <w:szCs w:val="20"/>
        </w:rPr>
        <w:t xml:space="preserve"> Cabinet d’Expertise Comptable</w:t>
      </w:r>
    </w:p>
    <w:p w:rsidR="00EF05A4" w:rsidRPr="00A1601F" w:rsidRDefault="00A70BFD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  <w:r w:rsidRPr="00A1601F">
        <w:rPr>
          <w:rFonts w:ascii="Book Antiqua" w:hAnsi="Book Antiqua"/>
          <w:bCs/>
          <w:sz w:val="20"/>
          <w:szCs w:val="20"/>
        </w:rPr>
        <w:tab/>
      </w:r>
      <w:r w:rsidR="00531A89" w:rsidRPr="00A1601F">
        <w:rPr>
          <w:rFonts w:ascii="Book Antiqua" w:hAnsi="Book Antiqua"/>
          <w:bCs/>
          <w:sz w:val="20"/>
          <w:szCs w:val="20"/>
        </w:rPr>
        <w:t>Mission d’audit : A</w:t>
      </w:r>
      <w:r w:rsidR="00134D92" w:rsidRPr="00A1601F">
        <w:rPr>
          <w:rFonts w:ascii="Book Antiqua" w:hAnsi="Book Antiqua"/>
          <w:bCs/>
          <w:sz w:val="20"/>
          <w:szCs w:val="20"/>
        </w:rPr>
        <w:t>nalyse des états financiers</w:t>
      </w:r>
    </w:p>
    <w:p w:rsidR="00134D92" w:rsidRPr="00A1601F" w:rsidRDefault="00A70BFD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  <w:r w:rsidRPr="00A1601F">
        <w:rPr>
          <w:rFonts w:ascii="Book Antiqua" w:hAnsi="Book Antiqua"/>
          <w:bCs/>
          <w:i/>
          <w:iCs/>
          <w:sz w:val="20"/>
          <w:szCs w:val="20"/>
        </w:rPr>
        <w:tab/>
      </w:r>
      <w:r w:rsidR="00134D92" w:rsidRPr="00A1601F">
        <w:rPr>
          <w:rFonts w:ascii="Book Antiqua" w:hAnsi="Book Antiqua"/>
          <w:bCs/>
          <w:i/>
          <w:iCs/>
          <w:sz w:val="20"/>
          <w:szCs w:val="20"/>
        </w:rPr>
        <w:t>Certification des comptes</w:t>
      </w:r>
    </w:p>
    <w:p w:rsidR="00134D92" w:rsidRPr="00A1601F" w:rsidRDefault="00134D92">
      <w:pPr>
        <w:widowControl w:val="0"/>
        <w:autoSpaceDE w:val="0"/>
        <w:ind w:left="2835" w:right="-6"/>
        <w:jc w:val="both"/>
        <w:rPr>
          <w:rFonts w:ascii="Book Antiqua" w:hAnsi="Book Antiqua"/>
          <w:bCs/>
          <w:sz w:val="20"/>
          <w:szCs w:val="20"/>
        </w:rPr>
      </w:pPr>
    </w:p>
    <w:p w:rsidR="00134D92" w:rsidRPr="00A1601F" w:rsidRDefault="00134D92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>2008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/>
          <w:sz w:val="20"/>
          <w:szCs w:val="20"/>
        </w:rPr>
        <w:t xml:space="preserve">GRANT THORNTON </w:t>
      </w:r>
      <w:r w:rsidR="00531A89" w:rsidRPr="00A1601F">
        <w:rPr>
          <w:rFonts w:ascii="Book Antiqua" w:hAnsi="Book Antiqua"/>
          <w:b/>
          <w:sz w:val="20"/>
          <w:szCs w:val="20"/>
        </w:rPr>
        <w:t>(Chartres 28)</w:t>
      </w:r>
      <w:r w:rsidR="00531A89" w:rsidRPr="00A1601F">
        <w:rPr>
          <w:rFonts w:ascii="Book Antiqua" w:hAnsi="Book Antiqua"/>
          <w:sz w:val="20"/>
          <w:szCs w:val="20"/>
        </w:rPr>
        <w:t xml:space="preserve"> - </w:t>
      </w:r>
      <w:r w:rsidRPr="00A1601F">
        <w:rPr>
          <w:rFonts w:ascii="Book Antiqua" w:hAnsi="Book Antiqua"/>
          <w:sz w:val="20"/>
          <w:szCs w:val="20"/>
        </w:rPr>
        <w:t>Cabinet d’Expertise Comptable et Commissariat aux Comptes</w:t>
      </w:r>
    </w:p>
    <w:p w:rsidR="00531A89" w:rsidRPr="00A1601F" w:rsidRDefault="00A70BFD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ab/>
      </w:r>
      <w:r w:rsidR="00531A89" w:rsidRPr="00A1601F">
        <w:rPr>
          <w:rFonts w:ascii="Book Antiqua" w:hAnsi="Book Antiqua"/>
          <w:sz w:val="20"/>
          <w:szCs w:val="20"/>
        </w:rPr>
        <w:t>Mission de comptabilité générale</w:t>
      </w:r>
    </w:p>
    <w:p w:rsidR="00134D92" w:rsidRPr="00A1601F" w:rsidRDefault="00A70BFD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  <w:r w:rsidRPr="00A1601F">
        <w:rPr>
          <w:rFonts w:ascii="Book Antiqua" w:hAnsi="Book Antiqua"/>
          <w:bCs/>
          <w:i/>
          <w:iCs/>
          <w:sz w:val="20"/>
          <w:szCs w:val="20"/>
        </w:rPr>
        <w:tab/>
      </w:r>
      <w:r w:rsidR="00134D92" w:rsidRPr="00A1601F">
        <w:rPr>
          <w:rFonts w:ascii="Book Antiqua" w:hAnsi="Book Antiqua"/>
          <w:bCs/>
          <w:i/>
          <w:iCs/>
          <w:sz w:val="20"/>
          <w:szCs w:val="20"/>
        </w:rPr>
        <w:t>Etablissement de budgets prévisionnels</w:t>
      </w:r>
      <w:r w:rsidR="00877E27" w:rsidRPr="00A1601F">
        <w:rPr>
          <w:rFonts w:ascii="Book Antiqua" w:hAnsi="Book Antiqua"/>
          <w:bCs/>
          <w:i/>
          <w:iCs/>
          <w:sz w:val="20"/>
          <w:szCs w:val="20"/>
        </w:rPr>
        <w:t>, saisir des écritures comptables, e</w:t>
      </w:r>
      <w:r w:rsidR="00134D92" w:rsidRPr="00A1601F">
        <w:rPr>
          <w:rFonts w:ascii="Book Antiqua" w:hAnsi="Book Antiqua"/>
          <w:bCs/>
          <w:i/>
          <w:iCs/>
          <w:sz w:val="20"/>
          <w:szCs w:val="20"/>
        </w:rPr>
        <w:t>ffectuer des déclarations de TVA</w:t>
      </w:r>
    </w:p>
    <w:p w:rsidR="00A1601F" w:rsidRPr="00A1601F" w:rsidRDefault="00A1601F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</w:p>
    <w:p w:rsidR="00A1601F" w:rsidRPr="00A1601F" w:rsidRDefault="00A1601F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</w:p>
    <w:p w:rsidR="00A1601F" w:rsidRPr="00A1601F" w:rsidRDefault="00CB71D1" w:rsidP="00A1601F">
      <w:pPr>
        <w:widowControl w:val="0"/>
        <w:autoSpaceDE w:val="0"/>
        <w:ind w:right="-6"/>
        <w:jc w:val="both"/>
        <w:rPr>
          <w:rFonts w:ascii="Book Antiqua" w:hAnsi="Book Antiqua"/>
          <w:b/>
          <w:bCs/>
          <w:sz w:val="22"/>
          <w:szCs w:val="22"/>
          <w:u w:val="double"/>
        </w:rPr>
      </w:pPr>
      <w:r>
        <w:rPr>
          <w:rFonts w:ascii="Book Antiqua" w:hAnsi="Book Antiqua"/>
        </w:rPr>
        <w:pict>
          <v:group id="_x0000_s1051" style="position:absolute;left:0;text-align:left;margin-left:.4pt;margin-top:-.3pt;width:527.65pt;height:20.35pt;z-index:6;mso-wrap-distance-left:0;mso-wrap-distance-right:0" coordorigin="8,81" coordsize="10552,406">
            <o:lock v:ext="edit" text="t"/>
            <v:shape id="_x0000_s1052" type="#_x0000_t15" style="position:absolute;left:8;top:81;width:10551;height:405;mso-wrap-style:none;v-text-anchor:middle" adj="21284" fillcolor="#8db3e2" stroked="f">
              <v:fill color2="#e7eef8" type="gradientRadial">
                <o:fill v:ext="view" type="gradientCenter"/>
              </v:fill>
              <v:stroke joinstyle="round"/>
              <v:shadow on="t" color="black" opacity="32786f" offset=".62mm,.62mm"/>
            </v:shape>
            <v:shape id="_x0000_s1053" type="#_x0000_t202" style="position:absolute;left:8;top:81;width:10552;height:406;v-text-anchor:middle" filled="f" stroked="f">
              <v:stroke joinstyle="round"/>
              <v:textbox style="mso-next-textbox:#_x0000_s1053;mso-rotate-with-shape:t">
                <w:txbxContent>
                  <w:p w:rsidR="00A1601F" w:rsidRDefault="00A1601F" w:rsidP="00A1601F">
                    <w:pPr>
                      <w:tabs>
                        <w:tab w:val="left" w:pos="142"/>
                      </w:tabs>
                      <w:autoSpaceDE w:val="0"/>
                      <w:ind w:right="-6"/>
                      <w:jc w:val="center"/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  <w:t>DIPLOMES</w:t>
                    </w:r>
                  </w:p>
                  <w:p w:rsidR="00A1601F" w:rsidRDefault="00A1601F" w:rsidP="00A1601F"/>
                </w:txbxContent>
              </v:textbox>
            </v:shape>
          </v:group>
        </w:pict>
      </w:r>
    </w:p>
    <w:p w:rsidR="00A1601F" w:rsidRPr="00A1601F" w:rsidRDefault="00A1601F" w:rsidP="00A1601F">
      <w:pPr>
        <w:widowControl w:val="0"/>
        <w:autoSpaceDE w:val="0"/>
        <w:ind w:right="-6"/>
        <w:jc w:val="both"/>
        <w:rPr>
          <w:rFonts w:ascii="Book Antiqua" w:hAnsi="Book Antiqua"/>
          <w:b/>
          <w:bCs/>
          <w:sz w:val="22"/>
          <w:szCs w:val="22"/>
          <w:u w:val="double"/>
        </w:rPr>
      </w:pPr>
    </w:p>
    <w:p w:rsidR="00A1601F" w:rsidRPr="00A1601F" w:rsidRDefault="00A1601F" w:rsidP="00A1601F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 xml:space="preserve">2009 – 2012 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/>
          <w:sz w:val="20"/>
          <w:szCs w:val="20"/>
        </w:rPr>
        <w:t>Master 2</w:t>
      </w:r>
      <w:r w:rsidRPr="00A1601F">
        <w:rPr>
          <w:rFonts w:ascii="Book Antiqua" w:hAnsi="Book Antiqua"/>
          <w:sz w:val="20"/>
          <w:szCs w:val="20"/>
        </w:rPr>
        <w:t xml:space="preserve"> </w:t>
      </w:r>
      <w:r w:rsidRPr="00A1601F">
        <w:rPr>
          <w:rFonts w:ascii="Book Antiqua" w:hAnsi="Book Antiqua"/>
          <w:b/>
          <w:bCs/>
          <w:sz w:val="20"/>
          <w:szCs w:val="20"/>
        </w:rPr>
        <w:t>d’École de Commerce</w:t>
      </w:r>
      <w:r w:rsidRPr="00A1601F">
        <w:rPr>
          <w:rFonts w:ascii="Book Antiqua" w:hAnsi="Book Antiqua"/>
          <w:sz w:val="20"/>
          <w:szCs w:val="20"/>
        </w:rPr>
        <w:t xml:space="preserve"> – Majeure Audit et Contrôle de Gestion</w:t>
      </w:r>
    </w:p>
    <w:p w:rsidR="00A1601F" w:rsidRPr="00A1601F" w:rsidRDefault="00A1601F" w:rsidP="00A1601F">
      <w:pPr>
        <w:widowControl w:val="0"/>
        <w:tabs>
          <w:tab w:val="left" w:pos="1985"/>
        </w:tabs>
        <w:autoSpaceDE w:val="0"/>
        <w:spacing w:after="24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/>
          <w:sz w:val="20"/>
          <w:szCs w:val="20"/>
        </w:rPr>
        <w:t>INSEEC</w:t>
      </w:r>
      <w:r w:rsidRPr="00A1601F">
        <w:rPr>
          <w:rFonts w:ascii="Book Antiqua" w:hAnsi="Book Antiqua"/>
          <w:sz w:val="20"/>
          <w:szCs w:val="20"/>
        </w:rPr>
        <w:t xml:space="preserve"> à PARIS (10</w:t>
      </w:r>
      <w:r w:rsidRPr="00A1601F">
        <w:rPr>
          <w:rFonts w:ascii="Book Antiqua" w:hAnsi="Book Antiqua"/>
          <w:sz w:val="20"/>
          <w:szCs w:val="20"/>
          <w:vertAlign w:val="superscript"/>
        </w:rPr>
        <w:t>ème</w:t>
      </w:r>
      <w:r w:rsidRPr="00A1601F">
        <w:rPr>
          <w:rFonts w:ascii="Book Antiqua" w:hAnsi="Book Antiqua"/>
          <w:sz w:val="20"/>
          <w:szCs w:val="20"/>
        </w:rPr>
        <w:t xml:space="preserve">) </w:t>
      </w:r>
    </w:p>
    <w:p w:rsidR="00A1601F" w:rsidRPr="00A1601F" w:rsidRDefault="00A1601F" w:rsidP="00A1601F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>2007 – 2009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/>
          <w:bCs/>
          <w:sz w:val="20"/>
          <w:szCs w:val="20"/>
        </w:rPr>
        <w:t>BTS</w:t>
      </w:r>
      <w:r w:rsidRPr="00A1601F">
        <w:rPr>
          <w:rFonts w:ascii="Book Antiqua" w:hAnsi="Book Antiqua"/>
          <w:sz w:val="20"/>
          <w:szCs w:val="20"/>
        </w:rPr>
        <w:t xml:space="preserve"> </w:t>
      </w:r>
      <w:r w:rsidRPr="00A1601F">
        <w:rPr>
          <w:rFonts w:ascii="Book Antiqua" w:hAnsi="Book Antiqua"/>
          <w:b/>
          <w:sz w:val="20"/>
          <w:szCs w:val="20"/>
        </w:rPr>
        <w:t>Comptabilité</w:t>
      </w:r>
      <w:r w:rsidRPr="00A1601F">
        <w:rPr>
          <w:rFonts w:ascii="Book Antiqua" w:hAnsi="Book Antiqua"/>
          <w:sz w:val="20"/>
          <w:szCs w:val="20"/>
        </w:rPr>
        <w:t xml:space="preserve"> et Gestion des Organisations</w:t>
      </w:r>
    </w:p>
    <w:p w:rsidR="00A1601F" w:rsidRPr="00A1601F" w:rsidRDefault="00A1601F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b/>
          <w:sz w:val="20"/>
          <w:szCs w:val="20"/>
        </w:rPr>
        <w:tab/>
        <w:t>Lycée Albert de Mun</w:t>
      </w:r>
      <w:r w:rsidRPr="00A1601F">
        <w:rPr>
          <w:rFonts w:ascii="Book Antiqua" w:hAnsi="Book Antiqua"/>
          <w:sz w:val="20"/>
          <w:szCs w:val="20"/>
        </w:rPr>
        <w:t xml:space="preserve"> à </w:t>
      </w:r>
      <w:r w:rsidRPr="00A1601F">
        <w:rPr>
          <w:rFonts w:ascii="Book Antiqua" w:hAnsi="Book Antiqua"/>
          <w:b/>
          <w:sz w:val="20"/>
          <w:szCs w:val="20"/>
        </w:rPr>
        <w:t>PARIS</w:t>
      </w:r>
      <w:r w:rsidRPr="00A1601F">
        <w:rPr>
          <w:rFonts w:ascii="Book Antiqua" w:hAnsi="Book Antiqua"/>
          <w:sz w:val="20"/>
          <w:szCs w:val="20"/>
        </w:rPr>
        <w:t xml:space="preserve"> (7</w:t>
      </w:r>
      <w:r w:rsidRPr="00A1601F">
        <w:rPr>
          <w:rFonts w:ascii="Book Antiqua" w:hAnsi="Book Antiqua"/>
          <w:sz w:val="20"/>
          <w:szCs w:val="20"/>
          <w:vertAlign w:val="superscript"/>
        </w:rPr>
        <w:t>ème</w:t>
      </w:r>
      <w:r w:rsidRPr="00A1601F">
        <w:rPr>
          <w:rFonts w:ascii="Book Antiqua" w:hAnsi="Book Antiqua"/>
          <w:sz w:val="20"/>
          <w:szCs w:val="20"/>
        </w:rPr>
        <w:t>)</w:t>
      </w:r>
    </w:p>
    <w:p w:rsidR="00A1601F" w:rsidRPr="00A1601F" w:rsidRDefault="00A1601F" w:rsidP="00B14EFC">
      <w:pPr>
        <w:widowControl w:val="0"/>
        <w:tabs>
          <w:tab w:val="left" w:pos="1985"/>
        </w:tabs>
        <w:autoSpaceDE w:val="0"/>
        <w:ind w:left="2836" w:right="-6" w:hanging="2836"/>
        <w:jc w:val="both"/>
        <w:rPr>
          <w:rFonts w:ascii="Book Antiqua" w:hAnsi="Book Antiqua"/>
          <w:bCs/>
          <w:i/>
          <w:iCs/>
          <w:sz w:val="20"/>
          <w:szCs w:val="20"/>
        </w:rPr>
      </w:pPr>
    </w:p>
    <w:p w:rsidR="00134D92" w:rsidRPr="00A1601F" w:rsidRDefault="00CB71D1">
      <w:pPr>
        <w:widowControl w:val="0"/>
        <w:autoSpaceDE w:val="0"/>
        <w:ind w:right="-6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</w:rPr>
        <w:pict>
          <v:group id="_x0000_s1033" style="position:absolute;left:0;text-align:left;margin-left:.45pt;margin-top:7.15pt;width:531.4pt;height:20.35pt;z-index:3;mso-wrap-distance-left:0;mso-wrap-distance-right:0" coordorigin="8,183" coordsize="10627,406">
            <o:lock v:ext="edit" text="t"/>
            <v:shape id="_x0000_s1034" type="#_x0000_t15" style="position:absolute;left:9;top:183;width:10626;height:405;mso-wrap-style:none;v-text-anchor:middle" adj="21185" fillcolor="#8db3e2" stroked="f">
              <v:fill color2="#e7eef8" type="gradientRadial">
                <o:fill v:ext="view" type="gradientCenter"/>
              </v:fill>
              <v:stroke joinstyle="round"/>
              <v:shadow on="t" color="black" opacity="32786f" offset=".62mm,.62mm"/>
            </v:shape>
            <v:shape id="_x0000_s1035" type="#_x0000_t202" style="position:absolute;left:8;top:183;width:10627;height:406;v-text-anchor:middle" filled="f" stroked="f">
              <v:stroke joinstyle="round"/>
              <v:textbox style="mso-rotate-with-shape:t">
                <w:txbxContent>
                  <w:p w:rsidR="00134D92" w:rsidRDefault="00134D92">
                    <w:pPr>
                      <w:autoSpaceDE w:val="0"/>
                      <w:ind w:right="-6"/>
                      <w:jc w:val="center"/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  <w:t>CONNAISSANCES TECHNIQUES</w:t>
                    </w:r>
                  </w:p>
                  <w:p w:rsidR="00134D92" w:rsidRDefault="00134D92"/>
                </w:txbxContent>
              </v:textbox>
            </v:shape>
          </v:group>
        </w:pict>
      </w:r>
    </w:p>
    <w:p w:rsidR="00134D92" w:rsidRPr="00A1601F" w:rsidRDefault="00134D92">
      <w:pPr>
        <w:widowControl w:val="0"/>
        <w:autoSpaceDE w:val="0"/>
        <w:ind w:left="2835" w:right="-6" w:hanging="2835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</w:rPr>
        <w:tab/>
      </w:r>
    </w:p>
    <w:p w:rsidR="00134D92" w:rsidRPr="00A1601F" w:rsidRDefault="00134D92">
      <w:pPr>
        <w:widowControl w:val="0"/>
        <w:autoSpaceDE w:val="0"/>
        <w:ind w:left="2835" w:right="-6"/>
        <w:jc w:val="both"/>
        <w:rPr>
          <w:rFonts w:ascii="Book Antiqua" w:hAnsi="Book Antiqua"/>
          <w:sz w:val="20"/>
          <w:szCs w:val="20"/>
        </w:rPr>
      </w:pPr>
    </w:p>
    <w:p w:rsidR="00134D92" w:rsidRPr="00A1601F" w:rsidRDefault="00134D92" w:rsidP="00A1601F">
      <w:pPr>
        <w:widowControl w:val="0"/>
        <w:tabs>
          <w:tab w:val="left" w:pos="1985"/>
        </w:tabs>
        <w:autoSpaceDE w:val="0"/>
        <w:ind w:right="-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  <w:u w:val="single"/>
        </w:rPr>
        <w:t>Langues </w:t>
      </w:r>
      <w:r w:rsidR="00A1601F" w:rsidRPr="00A1601F">
        <w:rPr>
          <w:rFonts w:ascii="Book Antiqua" w:hAnsi="Book Antiqua"/>
          <w:sz w:val="20"/>
          <w:szCs w:val="20"/>
        </w:rPr>
        <w:t xml:space="preserve">: </w:t>
      </w:r>
      <w:r w:rsidR="00A1601F" w:rsidRPr="00A1601F">
        <w:rPr>
          <w:rFonts w:ascii="Book Antiqua" w:hAnsi="Book Antiqua"/>
          <w:sz w:val="20"/>
          <w:szCs w:val="20"/>
        </w:rPr>
        <w:tab/>
      </w:r>
      <w:r w:rsidR="00CB71D1">
        <w:rPr>
          <w:rFonts w:ascii="Book Antiqua" w:hAnsi="Book Antiqua"/>
          <w:b/>
          <w:color w:val="548DD4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0.5pt" filled="t">
            <v:fill color2="black"/>
            <v:imagedata r:id="rId7" o:title=""/>
          </v:shape>
        </w:pict>
      </w:r>
      <w:r w:rsidRPr="00A1601F">
        <w:rPr>
          <w:rFonts w:ascii="Book Antiqua" w:hAnsi="Book Antiqua" w:cs="Tahoma"/>
        </w:rPr>
        <w:t xml:space="preserve">   </w:t>
      </w:r>
      <w:r w:rsidRPr="00A1601F">
        <w:rPr>
          <w:rFonts w:ascii="Book Antiqua" w:hAnsi="Book Antiqua"/>
          <w:b/>
          <w:sz w:val="20"/>
          <w:szCs w:val="20"/>
        </w:rPr>
        <w:t>Anglais – intermédiaire</w:t>
      </w:r>
      <w:r w:rsidR="00531A89" w:rsidRPr="00A1601F">
        <w:rPr>
          <w:rFonts w:ascii="Book Antiqua" w:hAnsi="Book Antiqua"/>
          <w:b/>
          <w:sz w:val="20"/>
          <w:szCs w:val="20"/>
        </w:rPr>
        <w:t xml:space="preserve"> / opérationnel</w:t>
      </w:r>
    </w:p>
    <w:p w:rsidR="00531A89" w:rsidRPr="00A1601F" w:rsidRDefault="00531A89" w:rsidP="00A1601F">
      <w:pPr>
        <w:widowControl w:val="0"/>
        <w:tabs>
          <w:tab w:val="left" w:pos="1985"/>
        </w:tabs>
        <w:autoSpaceDE w:val="0"/>
        <w:ind w:right="-6"/>
        <w:jc w:val="both"/>
        <w:rPr>
          <w:rFonts w:ascii="Book Antiqua" w:hAnsi="Book Antiqua"/>
          <w:bCs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>2010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Cs/>
          <w:sz w:val="20"/>
          <w:szCs w:val="20"/>
        </w:rPr>
        <w:t xml:space="preserve">Assistante commerciale dans une boutique de prêt à porter 3 mois à </w:t>
      </w:r>
      <w:r w:rsidRPr="00A1601F">
        <w:rPr>
          <w:rFonts w:ascii="Book Antiqua" w:hAnsi="Book Antiqua"/>
          <w:b/>
          <w:bCs/>
          <w:sz w:val="20"/>
          <w:szCs w:val="20"/>
        </w:rPr>
        <w:t>Londres</w:t>
      </w:r>
    </w:p>
    <w:p w:rsidR="00531A89" w:rsidRPr="00A1601F" w:rsidRDefault="00531A89" w:rsidP="00A1601F">
      <w:pPr>
        <w:widowControl w:val="0"/>
        <w:tabs>
          <w:tab w:val="left" w:pos="1985"/>
        </w:tabs>
        <w:autoSpaceDE w:val="0"/>
        <w:ind w:right="-6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</w:rPr>
        <w:t>2011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bCs/>
          <w:sz w:val="20"/>
          <w:szCs w:val="20"/>
        </w:rPr>
        <w:t xml:space="preserve">Mission d’assurance 4 mois à </w:t>
      </w:r>
      <w:r w:rsidRPr="00A1601F">
        <w:rPr>
          <w:rFonts w:ascii="Book Antiqua" w:hAnsi="Book Antiqua"/>
          <w:b/>
          <w:bCs/>
          <w:sz w:val="20"/>
          <w:szCs w:val="20"/>
        </w:rPr>
        <w:t>New York</w:t>
      </w:r>
      <w:r w:rsidRPr="00A1601F">
        <w:rPr>
          <w:rFonts w:ascii="Book Antiqua" w:hAnsi="Book Antiqua"/>
          <w:bCs/>
          <w:sz w:val="20"/>
          <w:szCs w:val="20"/>
        </w:rPr>
        <w:t xml:space="preserve">, en finance américaine chez </w:t>
      </w:r>
      <w:r w:rsidRPr="00A1601F">
        <w:rPr>
          <w:rFonts w:ascii="Book Antiqua" w:hAnsi="Book Antiqua"/>
          <w:b/>
          <w:bCs/>
          <w:sz w:val="20"/>
          <w:szCs w:val="20"/>
        </w:rPr>
        <w:t>National Securities</w:t>
      </w:r>
    </w:p>
    <w:p w:rsidR="00134D92" w:rsidRPr="00A1601F" w:rsidRDefault="00CB71D1" w:rsidP="00A1601F">
      <w:pPr>
        <w:widowControl w:val="0"/>
        <w:autoSpaceDE w:val="0"/>
        <w:ind w:left="1985" w:right="-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Tahoma"/>
        </w:rPr>
        <w:pict>
          <v:shape id="_x0000_i1026" type="#_x0000_t75" style="width:16.5pt;height:12.75pt" filled="t">
            <v:fill color2="black"/>
            <v:imagedata r:id="rId8" o:title=""/>
          </v:shape>
        </w:pict>
      </w:r>
      <w:r w:rsidR="00134D92" w:rsidRPr="00A1601F">
        <w:rPr>
          <w:rFonts w:ascii="Book Antiqua" w:hAnsi="Book Antiqua" w:cs="Tahoma"/>
        </w:rPr>
        <w:t xml:space="preserve">   </w:t>
      </w:r>
      <w:r w:rsidR="00134D92" w:rsidRPr="00A1601F">
        <w:rPr>
          <w:rFonts w:ascii="Book Antiqua" w:hAnsi="Book Antiqua"/>
          <w:b/>
          <w:sz w:val="20"/>
          <w:szCs w:val="20"/>
        </w:rPr>
        <w:t>Espagnol – compréhension orale et écrite</w:t>
      </w:r>
    </w:p>
    <w:p w:rsidR="00134D92" w:rsidRPr="00A1601F" w:rsidRDefault="00134D92">
      <w:pPr>
        <w:widowControl w:val="0"/>
        <w:autoSpaceDE w:val="0"/>
        <w:ind w:right="-6"/>
        <w:jc w:val="both"/>
        <w:rPr>
          <w:rFonts w:ascii="Book Antiqua" w:hAnsi="Book Antiqua"/>
          <w:sz w:val="20"/>
          <w:szCs w:val="20"/>
        </w:rPr>
      </w:pPr>
    </w:p>
    <w:p w:rsidR="00134D92" w:rsidRPr="00A1601F" w:rsidRDefault="00134D92" w:rsidP="00A1601F">
      <w:pPr>
        <w:widowControl w:val="0"/>
        <w:autoSpaceDE w:val="0"/>
        <w:ind w:left="1985" w:right="-6" w:hanging="1985"/>
        <w:jc w:val="both"/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  <w:u w:val="single"/>
        </w:rPr>
        <w:t>Informatique :</w:t>
      </w:r>
      <w:r w:rsidR="00A1601F" w:rsidRPr="00A1601F">
        <w:rPr>
          <w:rFonts w:ascii="Book Antiqua" w:hAnsi="Book Antiqua"/>
          <w:sz w:val="20"/>
          <w:szCs w:val="20"/>
        </w:rPr>
        <w:t xml:space="preserve"> </w:t>
      </w:r>
      <w:r w:rsidR="00A1601F"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sz w:val="20"/>
          <w:szCs w:val="20"/>
        </w:rPr>
        <w:t>Maîtr</w:t>
      </w:r>
      <w:r w:rsidR="001475C1" w:rsidRPr="00A1601F">
        <w:rPr>
          <w:rFonts w:ascii="Book Antiqua" w:hAnsi="Book Antiqua"/>
          <w:sz w:val="20"/>
          <w:szCs w:val="20"/>
        </w:rPr>
        <w:t>ise du Pack Office</w:t>
      </w:r>
      <w:r w:rsidRPr="00A1601F">
        <w:rPr>
          <w:rFonts w:ascii="Book Antiqua" w:hAnsi="Book Antiqua"/>
          <w:sz w:val="20"/>
          <w:szCs w:val="20"/>
        </w:rPr>
        <w:t xml:space="preserve"> – Ciel Comptabilité – Sage Comptabilité, Immobilisations, Gestion Commerciale – CEGID </w:t>
      </w:r>
      <w:r w:rsidR="00455745" w:rsidRPr="00A1601F">
        <w:rPr>
          <w:rFonts w:ascii="Book Antiqua" w:hAnsi="Book Antiqua"/>
          <w:sz w:val="20"/>
          <w:szCs w:val="20"/>
        </w:rPr>
        <w:t>–</w:t>
      </w:r>
      <w:r w:rsidRPr="00A1601F">
        <w:rPr>
          <w:rFonts w:ascii="Book Antiqua" w:hAnsi="Book Antiqua"/>
          <w:sz w:val="20"/>
          <w:szCs w:val="20"/>
        </w:rPr>
        <w:t xml:space="preserve"> COALA</w:t>
      </w:r>
      <w:r w:rsidR="00724068" w:rsidRPr="00A1601F">
        <w:rPr>
          <w:rFonts w:ascii="Book Antiqua" w:hAnsi="Book Antiqua"/>
          <w:sz w:val="20"/>
          <w:szCs w:val="20"/>
        </w:rPr>
        <w:t xml:space="preserve"> </w:t>
      </w:r>
      <w:r w:rsidR="00A1601F" w:rsidRPr="00A1601F">
        <w:rPr>
          <w:rFonts w:ascii="Book Antiqua" w:hAnsi="Book Antiqua"/>
          <w:sz w:val="20"/>
          <w:szCs w:val="20"/>
        </w:rPr>
        <w:t>–</w:t>
      </w:r>
      <w:r w:rsidR="00724068" w:rsidRPr="00A1601F">
        <w:rPr>
          <w:rFonts w:ascii="Book Antiqua" w:hAnsi="Book Antiqua"/>
          <w:sz w:val="20"/>
          <w:szCs w:val="20"/>
        </w:rPr>
        <w:t xml:space="preserve"> SAP</w:t>
      </w:r>
    </w:p>
    <w:p w:rsidR="00A1601F" w:rsidRPr="00A1601F" w:rsidRDefault="00A1601F" w:rsidP="00A1601F">
      <w:pPr>
        <w:widowControl w:val="0"/>
        <w:autoSpaceDE w:val="0"/>
        <w:ind w:left="1985" w:right="-6" w:hanging="1985"/>
        <w:jc w:val="both"/>
        <w:rPr>
          <w:rFonts w:ascii="Book Antiqua" w:hAnsi="Book Antiqua"/>
          <w:sz w:val="20"/>
          <w:szCs w:val="20"/>
        </w:rPr>
      </w:pPr>
    </w:p>
    <w:p w:rsidR="00455745" w:rsidRPr="00A1601F" w:rsidRDefault="00CB71D1">
      <w:pPr>
        <w:widowControl w:val="0"/>
        <w:tabs>
          <w:tab w:val="left" w:pos="2880"/>
        </w:tabs>
        <w:autoSpaceDE w:val="0"/>
        <w:ind w:left="2836" w:right="-6" w:hanging="283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pict>
          <v:group id="_x0000_s1030" style="position:absolute;left:0;text-align:left;margin-left:.5pt;margin-top:9.1pt;width:535.9pt;height:20.35pt;z-index:2;mso-wrap-distance-left:0;mso-wrap-distance-right:0" coordorigin="8,173" coordsize="10717,406">
            <o:lock v:ext="edit" text="t"/>
            <v:shape id="_x0000_s1031" type="#_x0000_t15" style="position:absolute;left:9;top:173;width:10716;height:405;mso-wrap-style:none;v-text-anchor:middle" adj="21284" fillcolor="#8db3e2" stroked="f">
              <v:fill color2="#e7eef8" type="gradientRadial">
                <o:fill v:ext="view" type="gradientCenter"/>
              </v:fill>
              <v:stroke joinstyle="round"/>
              <v:shadow on="t" color="black" opacity="32786f" offset=".62mm,.62mm"/>
            </v:shape>
            <v:shape id="_x0000_s1032" type="#_x0000_t202" style="position:absolute;left:8;top:173;width:10717;height:406;v-text-anchor:middle" filled="f" stroked="f">
              <v:stroke joinstyle="round"/>
              <v:textbox style="mso-rotate-with-shape:t">
                <w:txbxContent>
                  <w:p w:rsidR="00134D92" w:rsidRDefault="00134D92">
                    <w:pPr>
                      <w:autoSpaceDE w:val="0"/>
                      <w:ind w:right="-6"/>
                      <w:jc w:val="center"/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</w:rPr>
                      <w:t>CENTRES D’INTÉRETS</w:t>
                    </w:r>
                  </w:p>
                  <w:p w:rsidR="00134D92" w:rsidRDefault="00134D92"/>
                </w:txbxContent>
              </v:textbox>
            </v:shape>
          </v:group>
        </w:pict>
      </w:r>
    </w:p>
    <w:p w:rsidR="00134D92" w:rsidRPr="00A1601F" w:rsidRDefault="00134D92">
      <w:pPr>
        <w:widowControl w:val="0"/>
        <w:autoSpaceDE w:val="0"/>
        <w:ind w:right="-6"/>
        <w:jc w:val="both"/>
        <w:rPr>
          <w:rFonts w:ascii="Book Antiqua" w:hAnsi="Book Antiqua"/>
          <w:sz w:val="22"/>
          <w:szCs w:val="22"/>
        </w:rPr>
      </w:pPr>
    </w:p>
    <w:p w:rsidR="00134D92" w:rsidRPr="00A1601F" w:rsidRDefault="00134D92">
      <w:pPr>
        <w:widowControl w:val="0"/>
        <w:autoSpaceDE w:val="0"/>
        <w:ind w:right="-6"/>
        <w:jc w:val="both"/>
        <w:rPr>
          <w:rFonts w:ascii="Book Antiqua" w:hAnsi="Book Antiqua"/>
          <w:sz w:val="22"/>
          <w:szCs w:val="22"/>
        </w:rPr>
      </w:pPr>
    </w:p>
    <w:p w:rsidR="00134D92" w:rsidRPr="00A1601F" w:rsidRDefault="00134D92">
      <w:pPr>
        <w:rPr>
          <w:rFonts w:ascii="Book Antiqua" w:hAnsi="Book Antiqua"/>
          <w:sz w:val="20"/>
          <w:szCs w:val="20"/>
        </w:rPr>
      </w:pPr>
      <w:r w:rsidRPr="00A1601F">
        <w:rPr>
          <w:rFonts w:ascii="Book Antiqua" w:hAnsi="Book Antiqua"/>
          <w:sz w:val="20"/>
          <w:szCs w:val="20"/>
          <w:u w:val="single"/>
        </w:rPr>
        <w:t>Equitation :</w:t>
      </w:r>
      <w:r w:rsidR="00A1601F" w:rsidRPr="00A1601F">
        <w:rPr>
          <w:rFonts w:ascii="Book Antiqua" w:hAnsi="Book Antiqua"/>
          <w:sz w:val="20"/>
          <w:szCs w:val="20"/>
        </w:rPr>
        <w:tab/>
      </w:r>
      <w:r w:rsidR="00A1601F"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sz w:val="20"/>
          <w:szCs w:val="20"/>
        </w:rPr>
        <w:t>Pratique régulière depuis 15 ans</w:t>
      </w:r>
    </w:p>
    <w:p w:rsidR="00134D92" w:rsidRPr="00A1601F" w:rsidRDefault="00134D92">
      <w:pPr>
        <w:rPr>
          <w:rFonts w:ascii="Book Antiqua" w:hAnsi="Book Antiqua"/>
        </w:rPr>
      </w:pPr>
      <w:r w:rsidRPr="00A1601F">
        <w:rPr>
          <w:rFonts w:ascii="Book Antiqua" w:hAnsi="Book Antiqua"/>
          <w:sz w:val="20"/>
          <w:szCs w:val="20"/>
          <w:u w:val="single"/>
        </w:rPr>
        <w:t>Association </w:t>
      </w:r>
      <w:r w:rsidRPr="00A1601F">
        <w:rPr>
          <w:rFonts w:ascii="Book Antiqua" w:hAnsi="Book Antiqua"/>
          <w:sz w:val="20"/>
          <w:szCs w:val="20"/>
        </w:rPr>
        <w:t>:</w:t>
      </w:r>
      <w:r w:rsidRPr="00A1601F">
        <w:rPr>
          <w:rFonts w:ascii="Book Antiqua" w:hAnsi="Book Antiqua"/>
          <w:sz w:val="20"/>
          <w:szCs w:val="20"/>
        </w:rPr>
        <w:tab/>
      </w:r>
      <w:r w:rsidRPr="00A1601F">
        <w:rPr>
          <w:rFonts w:ascii="Book Antiqua" w:hAnsi="Book Antiqua"/>
          <w:sz w:val="20"/>
          <w:szCs w:val="20"/>
        </w:rPr>
        <w:tab/>
        <w:t xml:space="preserve">Synergie – junior entreprise INSEEC (organisation d’études de marché)                                     </w:t>
      </w:r>
    </w:p>
    <w:sectPr w:rsidR="00134D92" w:rsidRPr="00A1601F">
      <w:pgSz w:w="12240" w:h="15840"/>
      <w:pgMar w:top="720" w:right="567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008"/>
      <w:numFmt w:val="bullet"/>
      <w:lvlText w:val=""/>
      <w:lvlJc w:val="left"/>
      <w:pPr>
        <w:tabs>
          <w:tab w:val="num" w:pos="2880"/>
        </w:tabs>
        <w:ind w:left="6075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2010"/>
      <w:numFmt w:val="bullet"/>
      <w:lvlText w:val=""/>
      <w:lvlJc w:val="left"/>
      <w:pPr>
        <w:tabs>
          <w:tab w:val="num" w:pos="2880"/>
        </w:tabs>
        <w:ind w:left="6075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D65DC0"/>
    <w:multiLevelType w:val="hybridMultilevel"/>
    <w:tmpl w:val="92DCA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868"/>
    <w:multiLevelType w:val="hybridMultilevel"/>
    <w:tmpl w:val="B7F8127E"/>
    <w:lvl w:ilvl="0" w:tplc="29D078AA">
      <w:numFmt w:val="bullet"/>
      <w:lvlText w:val="-"/>
      <w:lvlJc w:val="left"/>
      <w:pPr>
        <w:ind w:left="2138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9F5D17"/>
    <w:multiLevelType w:val="hybridMultilevel"/>
    <w:tmpl w:val="E7B0F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590"/>
    <w:multiLevelType w:val="hybridMultilevel"/>
    <w:tmpl w:val="6F883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A5C"/>
    <w:rsid w:val="00072B58"/>
    <w:rsid w:val="000C43FA"/>
    <w:rsid w:val="00134D92"/>
    <w:rsid w:val="00136B14"/>
    <w:rsid w:val="001475C1"/>
    <w:rsid w:val="001E54EB"/>
    <w:rsid w:val="002B3603"/>
    <w:rsid w:val="002E6FA2"/>
    <w:rsid w:val="00304FA5"/>
    <w:rsid w:val="003147AB"/>
    <w:rsid w:val="003D75A0"/>
    <w:rsid w:val="00455745"/>
    <w:rsid w:val="004E2857"/>
    <w:rsid w:val="00531A89"/>
    <w:rsid w:val="00560F34"/>
    <w:rsid w:val="00711F0C"/>
    <w:rsid w:val="00724068"/>
    <w:rsid w:val="00751339"/>
    <w:rsid w:val="007F1243"/>
    <w:rsid w:val="00877E27"/>
    <w:rsid w:val="008B0287"/>
    <w:rsid w:val="008B0954"/>
    <w:rsid w:val="00A1601F"/>
    <w:rsid w:val="00A31E71"/>
    <w:rsid w:val="00A3430B"/>
    <w:rsid w:val="00A70BFD"/>
    <w:rsid w:val="00A9020F"/>
    <w:rsid w:val="00AA0259"/>
    <w:rsid w:val="00B14EFC"/>
    <w:rsid w:val="00B47045"/>
    <w:rsid w:val="00C34A5C"/>
    <w:rsid w:val="00CB21EE"/>
    <w:rsid w:val="00CB71D1"/>
    <w:rsid w:val="00DB0246"/>
    <w:rsid w:val="00EF05A4"/>
    <w:rsid w:val="00F04443"/>
    <w:rsid w:val="00F15ED8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style="mso-wrap-style:no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3CDD36A-15A5-41C5-89D8-6A95E80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Book Antiqua" w:eastAsia="Times New Roman" w:hAnsi="Book Antiqu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Book Antiqua" w:eastAsia="Times New Roman" w:hAnsi="Book Antiqu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Book Antiqua" w:eastAsia="Times New Roman" w:hAnsi="Book Antiqua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hps">
    <w:name w:val="hps"/>
    <w:basedOn w:val="Policepardfaut1"/>
  </w:style>
  <w:style w:type="character" w:customStyle="1" w:styleId="shorttext">
    <w:name w:val="short_text"/>
    <w:basedOn w:val="Policepardfaut1"/>
  </w:style>
  <w:style w:type="character" w:customStyle="1" w:styleId="apple-style-span">
    <w:name w:val="apple-style-span"/>
    <w:basedOn w:val="Policepard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Sansinterligne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B47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halie.lafon@inseec-fran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7545-8F9F-4B97-8AEA-B80E8BA1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Virginie LAMBOLEY</vt:lpstr>
      <vt:lpstr>Virginie LAMBOLEY</vt:lpstr>
    </vt:vector>
  </TitlesOfParts>
  <Company>Hewlett-Packard</Company>
  <LinksUpToDate>false</LinksUpToDate>
  <CharactersWithSpaces>2162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mailto:Nathalie.lafon@inseec-france.com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Virginie LAMBOLEY</dc:title>
  <dc:subject/>
  <dc:creator>aurelie</dc:creator>
  <cp:keywords/>
  <cp:lastModifiedBy>Nathalie</cp:lastModifiedBy>
  <cp:revision>4</cp:revision>
  <cp:lastPrinted>2009-10-10T05:02:00Z</cp:lastPrinted>
  <dcterms:created xsi:type="dcterms:W3CDTF">2016-05-16T12:57:00Z</dcterms:created>
  <dcterms:modified xsi:type="dcterms:W3CDTF">2017-03-23T08:35:00Z</dcterms:modified>
</cp:coreProperties>
</file>