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62" w:rsidRPr="007E1894" w:rsidRDefault="004A4B62" w:rsidP="00D47925">
      <w:pPr>
        <w:ind w:left="567" w:right="-219"/>
        <w:jc w:val="center"/>
        <w:rPr>
          <w:rFonts w:cs="Andalus"/>
          <w:b/>
          <w:bCs/>
          <w:color w:val="010101" w:themeColor="text1"/>
          <w:sz w:val="32"/>
          <w:szCs w:val="32"/>
        </w:rPr>
      </w:pPr>
    </w:p>
    <w:p w:rsidR="004A4B62" w:rsidRPr="007E1894" w:rsidRDefault="004A4B62" w:rsidP="00D47925">
      <w:pPr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ind w:left="567" w:firstLine="0"/>
        <w:jc w:val="both"/>
        <w:rPr>
          <w:rFonts w:ascii="Book Antiqua" w:hAnsi="Book Antiqua" w:cs="Andalus"/>
          <w:b/>
          <w:bCs/>
          <w:color w:val="010101" w:themeColor="text1"/>
          <w:sz w:val="36"/>
          <w:szCs w:val="36"/>
        </w:rPr>
      </w:pPr>
      <w:r w:rsidRPr="007E1894">
        <w:rPr>
          <w:rFonts w:ascii="Book Antiqua" w:hAnsi="Book Antiqua" w:cs="Andalus"/>
          <w:b/>
          <w:bCs/>
          <w:color w:val="010101" w:themeColor="text1"/>
          <w:sz w:val="36"/>
          <w:szCs w:val="36"/>
        </w:rPr>
        <w:t>Youssef amahdar</w:t>
      </w:r>
    </w:p>
    <w:p w:rsidR="004A4B62" w:rsidRPr="004A4B62" w:rsidRDefault="004A4B62" w:rsidP="00D47925">
      <w:pPr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ind w:left="567" w:firstLine="0"/>
        <w:jc w:val="highKashida"/>
        <w:rPr>
          <w:rFonts w:ascii="Book Antiqua" w:hAnsi="Book Antiqua" w:cs="Andalus"/>
          <w:b/>
          <w:bCs/>
          <w:color w:val="010101" w:themeColor="text1"/>
          <w:sz w:val="28"/>
          <w:szCs w:val="28"/>
        </w:rPr>
      </w:pPr>
      <w:r w:rsidRPr="004A4B62">
        <w:rPr>
          <w:rFonts w:ascii="Book Antiqua" w:hAnsi="Book Antiqua" w:cs="Andalus"/>
          <w:b/>
          <w:bCs/>
          <w:color w:val="010101" w:themeColor="text1"/>
          <w:sz w:val="28"/>
          <w:szCs w:val="28"/>
        </w:rPr>
        <w:t>18-11-1986</w:t>
      </w:r>
    </w:p>
    <w:p w:rsidR="004A4B62" w:rsidRPr="004A4B62" w:rsidRDefault="004A4B62" w:rsidP="00D47925">
      <w:pPr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ind w:left="567" w:firstLine="0"/>
        <w:jc w:val="highKashida"/>
        <w:rPr>
          <w:rFonts w:ascii="Book Antiqua" w:hAnsi="Book Antiqua" w:cs="Andalus"/>
          <w:b/>
          <w:bCs/>
          <w:color w:val="010101" w:themeColor="text1"/>
          <w:sz w:val="28"/>
          <w:szCs w:val="28"/>
        </w:rPr>
      </w:pPr>
      <w:r w:rsidRPr="004A4B62">
        <w:rPr>
          <w:rFonts w:ascii="Book Antiqua" w:hAnsi="Book Antiqua" w:cs="Andalus"/>
          <w:b/>
          <w:bCs/>
          <w:color w:val="010101" w:themeColor="text1"/>
          <w:sz w:val="28"/>
          <w:szCs w:val="28"/>
        </w:rPr>
        <w:t>Célibataire</w:t>
      </w:r>
    </w:p>
    <w:p w:rsidR="004A4B62" w:rsidRPr="004A4B62" w:rsidRDefault="004A4B62" w:rsidP="00D47925">
      <w:pPr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ind w:left="567" w:firstLine="0"/>
        <w:jc w:val="highKashida"/>
        <w:rPr>
          <w:rFonts w:ascii="Book Antiqua" w:hAnsi="Book Antiqua" w:cs="Andalus"/>
          <w:b/>
          <w:bCs/>
          <w:color w:val="010101" w:themeColor="text1"/>
          <w:sz w:val="24"/>
          <w:szCs w:val="24"/>
        </w:rPr>
      </w:pPr>
      <w:r w:rsidRPr="004A4B62">
        <w:rPr>
          <w:rFonts w:ascii="Book Antiqua" w:hAnsi="Book Antiqua" w:cs="Andalus"/>
          <w:b/>
          <w:bCs/>
          <w:color w:val="010101" w:themeColor="text1"/>
          <w:sz w:val="24"/>
          <w:szCs w:val="24"/>
        </w:rPr>
        <w:t xml:space="preserve">DR </w:t>
      </w:r>
      <w:r w:rsidR="00274819">
        <w:rPr>
          <w:rFonts w:ascii="Book Antiqua" w:hAnsi="Book Antiqua" w:cs="Andalus"/>
          <w:b/>
          <w:bCs/>
          <w:color w:val="010101" w:themeColor="text1"/>
          <w:sz w:val="24"/>
          <w:szCs w:val="24"/>
        </w:rPr>
        <w:t xml:space="preserve"> </w:t>
      </w:r>
      <w:r w:rsidRPr="004A4B62">
        <w:rPr>
          <w:rFonts w:ascii="Book Antiqua" w:hAnsi="Book Antiqua" w:cs="Andalus"/>
          <w:b/>
          <w:bCs/>
          <w:color w:val="010101" w:themeColor="text1"/>
          <w:sz w:val="24"/>
          <w:szCs w:val="24"/>
        </w:rPr>
        <w:t>AIT ABD ELJALIL LAKHNAFIF OULED TIEMA</w:t>
      </w:r>
    </w:p>
    <w:p w:rsidR="004A4B62" w:rsidRPr="00B7539E" w:rsidRDefault="004A4B62" w:rsidP="00D47925">
      <w:pPr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ind w:left="567" w:right="-78" w:firstLine="0"/>
        <w:jc w:val="highKashida"/>
        <w:rPr>
          <w:rFonts w:ascii="Book Antiqua" w:hAnsi="Book Antiqua" w:cs="Andalus"/>
          <w:b/>
          <w:bCs/>
          <w:color w:val="010101" w:themeColor="text1"/>
          <w:sz w:val="32"/>
          <w:szCs w:val="32"/>
        </w:rPr>
      </w:pPr>
      <w:r w:rsidRPr="00B7539E">
        <w:rPr>
          <w:rFonts w:ascii="Book Antiqua" w:hAnsi="Book Antiqua" w:cs="Andalus"/>
          <w:b/>
          <w:bCs/>
          <w:color w:val="010101" w:themeColor="text1"/>
          <w:sz w:val="32"/>
          <w:szCs w:val="32"/>
        </w:rPr>
        <w:t>06.73.26.36.17</w:t>
      </w:r>
    </w:p>
    <w:p w:rsidR="004A4B62" w:rsidRPr="004A4B62" w:rsidRDefault="004A4B62" w:rsidP="00D47925">
      <w:pPr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ind w:left="567" w:firstLine="0"/>
        <w:jc w:val="highKashida"/>
        <w:rPr>
          <w:rFonts w:ascii="Book Antiqua" w:hAnsi="Book Antiqua" w:cs="Arabic Transparent"/>
          <w:b/>
          <w:bCs/>
          <w:color w:val="E36C0A" w:themeColor="accent6" w:themeShade="BF"/>
          <w:sz w:val="32"/>
          <w:szCs w:val="32"/>
          <w:u w:val="thick"/>
        </w:rPr>
      </w:pPr>
      <w:r w:rsidRPr="004A4B62">
        <w:rPr>
          <w:rFonts w:ascii="Book Antiqua" w:hAnsi="Book Antiqua" w:cs="Arabic Transparent"/>
          <w:b/>
          <w:bCs/>
          <w:color w:val="E36C0A" w:themeColor="accent6" w:themeShade="BF"/>
          <w:sz w:val="32"/>
          <w:szCs w:val="32"/>
          <w:u w:val="thick"/>
        </w:rPr>
        <w:t>Amahdaryoussef</w:t>
      </w:r>
      <w:r w:rsidR="00B66BF3">
        <w:rPr>
          <w:rFonts w:ascii="Book Antiqua" w:hAnsi="Book Antiqua" w:cs="Arabic Transparent"/>
          <w:b/>
          <w:bCs/>
          <w:color w:val="E36C0A" w:themeColor="accent6" w:themeShade="BF"/>
          <w:sz w:val="32"/>
          <w:szCs w:val="32"/>
          <w:u w:val="thick"/>
        </w:rPr>
        <w:t>8</w:t>
      </w:r>
      <w:r w:rsidRPr="004A4B62">
        <w:rPr>
          <w:rFonts w:ascii="Book Antiqua" w:hAnsi="Book Antiqua" w:cs="Arabic Transparent"/>
          <w:b/>
          <w:bCs/>
          <w:color w:val="E36C0A" w:themeColor="accent6" w:themeShade="BF"/>
          <w:sz w:val="32"/>
          <w:szCs w:val="32"/>
          <w:u w:val="thick"/>
        </w:rPr>
        <w:t>@gmail.com</w:t>
      </w:r>
    </w:p>
    <w:p w:rsidR="004A4B62" w:rsidRPr="004A4B62" w:rsidRDefault="004A4B62" w:rsidP="00D47925">
      <w:pPr>
        <w:ind w:left="567" w:right="-219"/>
        <w:jc w:val="center"/>
        <w:rPr>
          <w:rFonts w:cs="Andalus"/>
          <w:b/>
          <w:bCs/>
          <w:color w:val="010101" w:themeColor="text1"/>
          <w:sz w:val="28"/>
          <w:szCs w:val="28"/>
        </w:rPr>
      </w:pPr>
    </w:p>
    <w:p w:rsidR="004A4B62" w:rsidRPr="00C6370B" w:rsidRDefault="004A4B62" w:rsidP="00C6370B">
      <w:pPr>
        <w:pStyle w:val="Titre"/>
        <w:rPr>
          <w:rStyle w:val="lev"/>
        </w:rPr>
      </w:pPr>
      <w:r w:rsidRPr="00C6370B">
        <w:rPr>
          <w:rStyle w:val="lev"/>
        </w:rPr>
        <w:t xml:space="preserve"> FORMATION</w:t>
      </w:r>
    </w:p>
    <w:p w:rsidR="00B66BF3" w:rsidRPr="00143464" w:rsidRDefault="00B66BF3" w:rsidP="00D47925">
      <w:pPr>
        <w:pStyle w:val="Paragraphedeliste"/>
        <w:numPr>
          <w:ilvl w:val="0"/>
          <w:numId w:val="14"/>
        </w:numPr>
        <w:tabs>
          <w:tab w:val="num" w:pos="426"/>
        </w:tabs>
        <w:spacing w:after="0" w:line="240" w:lineRule="auto"/>
        <w:ind w:left="567" w:firstLine="0"/>
        <w:jc w:val="both"/>
        <w:rPr>
          <w:rFonts w:ascii="Book Antiqua" w:hAnsi="Book Antiqua" w:cs="Andalus"/>
          <w:b/>
          <w:bCs/>
          <w:sz w:val="28"/>
          <w:szCs w:val="28"/>
        </w:rPr>
      </w:pPr>
      <w:r>
        <w:rPr>
          <w:rFonts w:ascii="Book Antiqua" w:hAnsi="Book Antiqua" w:cs="Andalus"/>
          <w:b/>
          <w:bCs/>
          <w:sz w:val="28"/>
          <w:szCs w:val="28"/>
        </w:rPr>
        <w:t xml:space="preserve">_ 2014 </w:t>
      </w:r>
      <w:r w:rsidRPr="00143464">
        <w:rPr>
          <w:rFonts w:ascii="Book Antiqua" w:hAnsi="Book Antiqua" w:cs="Andalus"/>
          <w:b/>
          <w:bCs/>
          <w:sz w:val="28"/>
          <w:szCs w:val="28"/>
        </w:rPr>
        <w:t xml:space="preserve"> </w:t>
      </w:r>
      <w:r>
        <w:rPr>
          <w:rFonts w:ascii="Book Antiqua" w:hAnsi="Book Antiqua" w:cs="Andalus"/>
          <w:b/>
          <w:bCs/>
          <w:sz w:val="28"/>
          <w:szCs w:val="28"/>
        </w:rPr>
        <w:tab/>
        <w:t xml:space="preserve"> </w:t>
      </w:r>
      <w:r w:rsidRPr="00191E01">
        <w:rPr>
          <w:rFonts w:ascii="Book Antiqua" w:hAnsi="Book Antiqua" w:cs="Andalus"/>
          <w:b/>
          <w:bCs/>
          <w:sz w:val="28"/>
          <w:szCs w:val="28"/>
          <w:lang w:val="fr-MA"/>
        </w:rPr>
        <w:t>Diplôme</w:t>
      </w:r>
      <w:r w:rsidRPr="00143464">
        <w:rPr>
          <w:rFonts w:ascii="Book Antiqua" w:hAnsi="Book Antiqua" w:cs="Andalus"/>
          <w:b/>
          <w:bCs/>
          <w:sz w:val="28"/>
          <w:szCs w:val="28"/>
        </w:rPr>
        <w:t xml:space="preserve">:   </w:t>
      </w:r>
      <w:r w:rsidRPr="00191E01">
        <w:rPr>
          <w:rFonts w:ascii="Book Antiqua" w:hAnsi="Book Antiqua" w:cs="Andalus"/>
          <w:b/>
          <w:bCs/>
          <w:sz w:val="28"/>
          <w:szCs w:val="28"/>
          <w:lang w:val="fr-MA"/>
        </w:rPr>
        <w:t>Technicien spécialisé</w:t>
      </w:r>
      <w:r w:rsidRPr="00143464">
        <w:rPr>
          <w:rFonts w:ascii="Book Antiqua" w:hAnsi="Book Antiqua" w:cs="Andalus"/>
          <w:b/>
          <w:bCs/>
          <w:sz w:val="28"/>
          <w:szCs w:val="28"/>
        </w:rPr>
        <w:t xml:space="preserve"> en commerce</w:t>
      </w:r>
      <w:r w:rsidRPr="00143464">
        <w:rPr>
          <w:rFonts w:ascii="Book Antiqua" w:hAnsi="Book Antiqua" w:cs="Andalus"/>
          <w:b/>
          <w:bCs/>
          <w:sz w:val="24"/>
          <w:szCs w:val="24"/>
        </w:rPr>
        <w:t xml:space="preserve">  </w:t>
      </w:r>
    </w:p>
    <w:p w:rsidR="00B66BF3" w:rsidRPr="00143464" w:rsidRDefault="00B66BF3" w:rsidP="002111F7">
      <w:pPr>
        <w:pStyle w:val="Paragraphedeliste"/>
        <w:ind w:left="1275" w:firstLine="141"/>
        <w:jc w:val="center"/>
        <w:rPr>
          <w:rFonts w:ascii="Book Antiqua" w:hAnsi="Book Antiqua" w:cs="Andalus"/>
          <w:b/>
          <w:bCs/>
          <w:sz w:val="28"/>
          <w:szCs w:val="28"/>
        </w:rPr>
      </w:pPr>
      <w:r>
        <w:rPr>
          <w:rFonts w:ascii="Book Antiqua" w:hAnsi="Book Antiqua" w:cs="Andalus"/>
          <w:b/>
          <w:bCs/>
          <w:sz w:val="24"/>
          <w:szCs w:val="24"/>
        </w:rPr>
        <w:t>Institute spécialisé</w:t>
      </w:r>
      <w:r w:rsidRPr="00765822">
        <w:rPr>
          <w:rFonts w:ascii="Book Antiqua" w:hAnsi="Book Antiqua" w:cs="Andalus"/>
          <w:b/>
          <w:bCs/>
          <w:sz w:val="24"/>
          <w:szCs w:val="24"/>
        </w:rPr>
        <w:t xml:space="preserve"> de technologies appliqué Taroudant</w:t>
      </w:r>
      <w:r w:rsidRPr="00143464">
        <w:rPr>
          <w:rFonts w:ascii="Book Antiqua" w:hAnsi="Book Antiqua" w:cs="Andalus"/>
          <w:b/>
          <w:bCs/>
          <w:sz w:val="28"/>
          <w:szCs w:val="28"/>
        </w:rPr>
        <w:t>.</w:t>
      </w:r>
    </w:p>
    <w:p w:rsidR="00B66BF3" w:rsidRPr="004A4B62" w:rsidRDefault="00B66BF3" w:rsidP="00D47925">
      <w:pPr>
        <w:pStyle w:val="Paragraphedeliste"/>
        <w:tabs>
          <w:tab w:val="num" w:pos="426"/>
        </w:tabs>
        <w:ind w:left="567"/>
        <w:jc w:val="both"/>
        <w:rPr>
          <w:rFonts w:ascii="Book Antiqua" w:hAnsi="Book Antiqua" w:cs="Andalus"/>
          <w:b/>
          <w:bCs/>
          <w:color w:val="0000FF"/>
          <w:sz w:val="28"/>
          <w:szCs w:val="28"/>
        </w:rPr>
      </w:pPr>
      <w:r w:rsidRPr="004A4B62">
        <w:rPr>
          <w:rFonts w:ascii="Book Antiqua" w:hAnsi="Book Antiqua" w:cs="Andalus"/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B66BF3" w:rsidRPr="004A4B62" w:rsidRDefault="00B66BF3" w:rsidP="00D47925">
      <w:pPr>
        <w:pStyle w:val="Paragraphedeliste"/>
        <w:tabs>
          <w:tab w:val="num" w:pos="426"/>
        </w:tabs>
        <w:ind w:left="567"/>
        <w:jc w:val="both"/>
        <w:rPr>
          <w:rFonts w:ascii="Book Antiqua" w:hAnsi="Book Antiqua" w:cs="Andalus"/>
          <w:b/>
          <w:bCs/>
          <w:sz w:val="28"/>
          <w:szCs w:val="28"/>
        </w:rPr>
      </w:pPr>
      <w:r w:rsidRPr="004A4B62">
        <w:rPr>
          <w:rFonts w:ascii="Book Antiqua" w:hAnsi="Book Antiqua" w:cs="Andalus"/>
          <w:b/>
          <w:bCs/>
          <w:color w:val="0000FF"/>
          <w:sz w:val="28"/>
          <w:szCs w:val="28"/>
        </w:rPr>
        <w:t xml:space="preserve">   </w:t>
      </w:r>
      <w:r>
        <w:rPr>
          <w:rFonts w:ascii="Book Antiqua" w:hAnsi="Book Antiqua" w:cs="Andalus"/>
          <w:b/>
          <w:bCs/>
          <w:color w:val="0000FF"/>
          <w:sz w:val="28"/>
          <w:szCs w:val="28"/>
        </w:rPr>
        <w:t xml:space="preserve">Juin  </w:t>
      </w:r>
      <w:r w:rsidRPr="004A4B62">
        <w:rPr>
          <w:rFonts w:ascii="Book Antiqua" w:hAnsi="Book Antiqua" w:cs="Andalus"/>
          <w:b/>
          <w:bCs/>
          <w:color w:val="333399"/>
          <w:sz w:val="28"/>
          <w:szCs w:val="28"/>
        </w:rPr>
        <w:t>201</w:t>
      </w:r>
      <w:r>
        <w:rPr>
          <w:rFonts w:ascii="Book Antiqua" w:hAnsi="Book Antiqua" w:cs="Andalus"/>
          <w:b/>
          <w:bCs/>
          <w:color w:val="333399"/>
          <w:sz w:val="28"/>
          <w:szCs w:val="28"/>
        </w:rPr>
        <w:t>1</w:t>
      </w:r>
      <w:r w:rsidRPr="004A4B62">
        <w:rPr>
          <w:rFonts w:ascii="Book Antiqua" w:hAnsi="Book Antiqua" w:cs="Andalus"/>
          <w:b/>
          <w:bCs/>
          <w:color w:val="0000FF"/>
          <w:sz w:val="28"/>
          <w:szCs w:val="28"/>
        </w:rPr>
        <w:t xml:space="preserve">   </w:t>
      </w:r>
      <w:r w:rsidRPr="004A4B62">
        <w:rPr>
          <w:rFonts w:ascii="Book Antiqua" w:hAnsi="Book Antiqua" w:cs="Andalus"/>
          <w:b/>
          <w:bCs/>
          <w:sz w:val="28"/>
          <w:szCs w:val="28"/>
        </w:rPr>
        <w:t xml:space="preserve">licences droit privé en arabe université ibno zohr agadir.   </w:t>
      </w:r>
    </w:p>
    <w:p w:rsidR="00B66BF3" w:rsidRPr="004A4B62" w:rsidRDefault="00B66BF3" w:rsidP="00D47925">
      <w:pPr>
        <w:pStyle w:val="Paragraphedeliste"/>
        <w:tabs>
          <w:tab w:val="num" w:pos="426"/>
          <w:tab w:val="left" w:pos="2268"/>
        </w:tabs>
        <w:ind w:left="567"/>
        <w:jc w:val="both"/>
        <w:rPr>
          <w:rFonts w:ascii="Book Antiqua" w:hAnsi="Book Antiqua" w:cs="Andalus"/>
          <w:b/>
          <w:bCs/>
          <w:sz w:val="28"/>
          <w:szCs w:val="28"/>
        </w:rPr>
      </w:pPr>
      <w:r w:rsidRPr="004A4B62">
        <w:rPr>
          <w:rFonts w:ascii="Book Antiqua" w:hAnsi="Book Antiqua" w:cs="Andalus"/>
          <w:b/>
          <w:bCs/>
          <w:sz w:val="28"/>
          <w:szCs w:val="28"/>
        </w:rPr>
        <w:t xml:space="preserve">                                            </w:t>
      </w:r>
    </w:p>
    <w:p w:rsidR="00B66BF3" w:rsidRPr="004A4B62" w:rsidRDefault="00B66BF3" w:rsidP="00D47925">
      <w:pPr>
        <w:pStyle w:val="Paragraphedeliste"/>
        <w:tabs>
          <w:tab w:val="num" w:pos="426"/>
          <w:tab w:val="left" w:pos="2268"/>
        </w:tabs>
        <w:ind w:left="567" w:right="-142"/>
        <w:jc w:val="both"/>
        <w:rPr>
          <w:rFonts w:ascii="Book Antiqua" w:hAnsi="Book Antiqua" w:cs="Andalus"/>
          <w:b/>
          <w:bCs/>
          <w:sz w:val="28"/>
          <w:szCs w:val="28"/>
        </w:rPr>
      </w:pPr>
      <w:r w:rsidRPr="004A4B62">
        <w:rPr>
          <w:rFonts w:ascii="Book Antiqua" w:hAnsi="Book Antiqua" w:cs="Andalus"/>
          <w:b/>
          <w:bCs/>
          <w:sz w:val="28"/>
          <w:szCs w:val="28"/>
        </w:rPr>
        <w:t xml:space="preserve">   </w:t>
      </w:r>
      <w:r>
        <w:rPr>
          <w:rFonts w:ascii="Book Antiqua" w:hAnsi="Book Antiqua" w:cs="Andalus"/>
          <w:b/>
          <w:bCs/>
          <w:color w:val="333399"/>
          <w:sz w:val="28"/>
          <w:szCs w:val="28"/>
        </w:rPr>
        <w:t xml:space="preserve">Juin  </w:t>
      </w:r>
      <w:r w:rsidRPr="004A4B62">
        <w:rPr>
          <w:rFonts w:ascii="Book Antiqua" w:hAnsi="Book Antiqua" w:cs="Andalus"/>
          <w:b/>
          <w:bCs/>
          <w:color w:val="333399"/>
          <w:sz w:val="28"/>
          <w:szCs w:val="28"/>
        </w:rPr>
        <w:t>201</w:t>
      </w:r>
      <w:r>
        <w:rPr>
          <w:rFonts w:ascii="Book Antiqua" w:hAnsi="Book Antiqua" w:cs="Andalus"/>
          <w:b/>
          <w:bCs/>
          <w:color w:val="333399"/>
          <w:sz w:val="28"/>
          <w:szCs w:val="28"/>
        </w:rPr>
        <w:t>0</w:t>
      </w:r>
      <w:r w:rsidRPr="004A4B62">
        <w:rPr>
          <w:rFonts w:ascii="Book Antiqua" w:hAnsi="Book Antiqua" w:cs="Andalus"/>
          <w:b/>
          <w:bCs/>
          <w:sz w:val="28"/>
          <w:szCs w:val="28"/>
        </w:rPr>
        <w:t xml:space="preserve">    deug droit privé en arabe université ibno zohr Agadir</w:t>
      </w:r>
    </w:p>
    <w:p w:rsidR="00B66BF3" w:rsidRPr="004A4B62" w:rsidRDefault="00B66BF3" w:rsidP="00D47925">
      <w:pPr>
        <w:pStyle w:val="Paragraphedeliste"/>
        <w:tabs>
          <w:tab w:val="num" w:pos="426"/>
        </w:tabs>
        <w:ind w:left="567" w:right="-1644"/>
        <w:jc w:val="both"/>
        <w:rPr>
          <w:rFonts w:ascii="Book Antiqua" w:hAnsi="Book Antiqua" w:cs="Andalus"/>
          <w:b/>
          <w:bCs/>
          <w:sz w:val="28"/>
          <w:szCs w:val="28"/>
        </w:rPr>
      </w:pPr>
    </w:p>
    <w:p w:rsidR="00B66BF3" w:rsidRPr="004A4B62" w:rsidRDefault="00B66BF3" w:rsidP="00D47925">
      <w:pPr>
        <w:tabs>
          <w:tab w:val="num" w:pos="426"/>
        </w:tabs>
        <w:ind w:left="567"/>
        <w:jc w:val="both"/>
        <w:rPr>
          <w:rFonts w:ascii="Book Antiqua" w:hAnsi="Book Antiqua" w:cs="Andalus"/>
          <w:b/>
          <w:bCs/>
          <w:sz w:val="28"/>
          <w:szCs w:val="28"/>
        </w:rPr>
      </w:pPr>
      <w:r w:rsidRPr="004A4B62">
        <w:rPr>
          <w:rFonts w:ascii="Book Antiqua" w:eastAsia="Gungsuh" w:hAnsi="Book Antiqua" w:cs="Andalus"/>
          <w:b/>
          <w:bCs/>
          <w:color w:val="365F91"/>
          <w:sz w:val="28"/>
          <w:szCs w:val="28"/>
        </w:rPr>
        <w:t xml:space="preserve">   </w:t>
      </w:r>
      <w:r>
        <w:rPr>
          <w:rFonts w:ascii="Book Antiqua" w:eastAsia="Gungsuh" w:hAnsi="Book Antiqua" w:cs="Andalus"/>
          <w:b/>
          <w:bCs/>
          <w:color w:val="365F91"/>
          <w:sz w:val="28"/>
          <w:szCs w:val="28"/>
        </w:rPr>
        <w:t xml:space="preserve">Juin </w:t>
      </w:r>
      <w:r w:rsidRPr="004A4B62">
        <w:rPr>
          <w:rFonts w:ascii="Book Antiqua" w:eastAsia="Gungsuh" w:hAnsi="Book Antiqua" w:cs="Andalus"/>
          <w:b/>
          <w:bCs/>
          <w:color w:val="365F91"/>
          <w:sz w:val="28"/>
          <w:szCs w:val="28"/>
        </w:rPr>
        <w:t xml:space="preserve"> </w:t>
      </w:r>
      <w:r w:rsidRPr="004A4B62">
        <w:rPr>
          <w:rFonts w:ascii="Book Antiqua" w:eastAsia="Gungsuh" w:hAnsi="Book Antiqua" w:cs="Andalus"/>
          <w:b/>
          <w:bCs/>
          <w:color w:val="333399"/>
          <w:sz w:val="28"/>
          <w:szCs w:val="28"/>
        </w:rPr>
        <w:t>2008</w:t>
      </w:r>
      <w:r>
        <w:rPr>
          <w:rFonts w:ascii="Book Antiqua" w:eastAsia="Gungsuh" w:hAnsi="Book Antiqua" w:cs="Andalus"/>
          <w:b/>
          <w:bCs/>
          <w:color w:val="333399"/>
          <w:sz w:val="28"/>
          <w:szCs w:val="28"/>
        </w:rPr>
        <w:tab/>
      </w:r>
      <w:r w:rsidRPr="004A4B62">
        <w:rPr>
          <w:rFonts w:ascii="Book Antiqua" w:eastAsia="Gungsuh" w:hAnsi="Book Antiqua" w:cs="Andalus"/>
          <w:b/>
          <w:bCs/>
          <w:sz w:val="28"/>
          <w:szCs w:val="28"/>
        </w:rPr>
        <w:t>b</w:t>
      </w:r>
      <w:r w:rsidRPr="004A4B62">
        <w:rPr>
          <w:rFonts w:ascii="Book Antiqua" w:hAnsi="Book Antiqua" w:cs="Andalus"/>
          <w:b/>
          <w:bCs/>
          <w:sz w:val="28"/>
          <w:szCs w:val="28"/>
        </w:rPr>
        <w:t xml:space="preserve">accalauréat lettre et sciences humaines. </w:t>
      </w:r>
    </w:p>
    <w:p w:rsidR="004A4B62" w:rsidRPr="00C6370B" w:rsidRDefault="004A4B62" w:rsidP="00C6370B">
      <w:pPr>
        <w:pStyle w:val="Titre"/>
        <w:rPr>
          <w:sz w:val="40"/>
          <w:szCs w:val="40"/>
        </w:rPr>
      </w:pPr>
      <w:r w:rsidRPr="00C6370B">
        <w:rPr>
          <w:sz w:val="40"/>
          <w:szCs w:val="40"/>
        </w:rPr>
        <w:t xml:space="preserve"> EXPÉRIENCES PROFESSIONNELLES</w:t>
      </w:r>
    </w:p>
    <w:p w:rsidR="00B66BF3" w:rsidRPr="004F35E2" w:rsidRDefault="00B66BF3" w:rsidP="00D47925">
      <w:pPr>
        <w:pStyle w:val="Paragraphedeliste"/>
        <w:tabs>
          <w:tab w:val="left" w:pos="2552"/>
          <w:tab w:val="left" w:pos="9214"/>
        </w:tabs>
        <w:spacing w:after="0" w:line="360" w:lineRule="auto"/>
        <w:ind w:left="567"/>
        <w:rPr>
          <w:rFonts w:ascii="Book Antiqua" w:hAnsi="Book Antiqua" w:cs="Andalus"/>
          <w:b/>
          <w:bCs/>
          <w:sz w:val="22"/>
          <w:szCs w:val="22"/>
        </w:rPr>
      </w:pPr>
      <w:r w:rsidRPr="00143464">
        <w:rPr>
          <w:rFonts w:eastAsia="Gungsuh"/>
          <w:b/>
          <w:color w:val="C00000"/>
        </w:rPr>
        <w:t>Stage du 17_03 A 30_04_2014:</w:t>
      </w:r>
      <w:r w:rsidRPr="00143464">
        <w:rPr>
          <w:rFonts w:eastAsia="Gungsuh"/>
          <w:b/>
          <w:color w:val="C00000"/>
          <w:sz w:val="28"/>
          <w:szCs w:val="28"/>
        </w:rPr>
        <w:t xml:space="preserve">  </w:t>
      </w:r>
      <w:r w:rsidRPr="00143464">
        <w:rPr>
          <w:rFonts w:ascii="Book Antiqua" w:hAnsi="Book Antiqua" w:cs="Andalus"/>
          <w:b/>
          <w:bCs/>
          <w:sz w:val="24"/>
          <w:szCs w:val="24"/>
        </w:rPr>
        <w:t xml:space="preserve"> </w:t>
      </w:r>
      <w:r w:rsidRPr="004F35E2">
        <w:rPr>
          <w:rFonts w:ascii="Book Antiqua" w:hAnsi="Book Antiqua" w:cs="Andalus"/>
          <w:b/>
          <w:bCs/>
          <w:sz w:val="22"/>
          <w:szCs w:val="22"/>
        </w:rPr>
        <w:t xml:space="preserve">au sien societé </w:t>
      </w:r>
      <w:r w:rsidRPr="004F35E2">
        <w:rPr>
          <w:rFonts w:ascii="Bookman Old Style" w:eastAsia="Gungsuh" w:hAnsi="Bookman Old Style"/>
          <w:b/>
          <w:sz w:val="22"/>
          <w:szCs w:val="22"/>
        </w:rPr>
        <w:t>MIZA GR MOULIM SARL</w:t>
      </w:r>
      <w:r w:rsidRPr="004F35E2">
        <w:rPr>
          <w:rFonts w:ascii="Book Antiqua" w:hAnsi="Book Antiqua" w:cs="Andalus"/>
          <w:b/>
          <w:bCs/>
          <w:sz w:val="22"/>
          <w:szCs w:val="22"/>
        </w:rPr>
        <w:t xml:space="preserve"> tassila agadir .</w:t>
      </w:r>
    </w:p>
    <w:p w:rsidR="00B66BF3" w:rsidRPr="005610D2" w:rsidRDefault="00B66BF3" w:rsidP="00D47925">
      <w:pPr>
        <w:pStyle w:val="Paragraphedeliste"/>
        <w:tabs>
          <w:tab w:val="left" w:pos="2552"/>
          <w:tab w:val="left" w:pos="9214"/>
        </w:tabs>
        <w:spacing w:after="0" w:line="360" w:lineRule="auto"/>
        <w:ind w:left="567"/>
        <w:jc w:val="both"/>
        <w:rPr>
          <w:rFonts w:ascii="Bookman Old Style" w:hAnsi="Bookman Old Style" w:cs="Microsoft Sans Serif"/>
          <w:b/>
        </w:rPr>
      </w:pPr>
      <w:r w:rsidRPr="005610D2">
        <w:rPr>
          <w:rFonts w:eastAsia="Gungsuh"/>
          <w:b/>
          <w:color w:val="C00000"/>
        </w:rPr>
        <w:t>Attestation de participation:</w:t>
      </w:r>
      <w:r w:rsidRPr="005610D2">
        <w:rPr>
          <w:rFonts w:ascii="Book Antiqua" w:hAnsi="Book Antiqua" w:cs="Arial"/>
          <w:b/>
          <w:color w:val="0000FF"/>
          <w:sz w:val="32"/>
          <w:szCs w:val="32"/>
        </w:rPr>
        <w:t xml:space="preserve"> </w:t>
      </w:r>
      <w:r w:rsidRPr="004F35E2">
        <w:rPr>
          <w:rFonts w:ascii="Bookman Old Style" w:hAnsi="Bookman Old Style" w:cs="Microsoft Sans Serif"/>
          <w:b/>
          <w:sz w:val="22"/>
          <w:szCs w:val="22"/>
        </w:rPr>
        <w:t>festival universitaire international du patrimoine</w:t>
      </w:r>
      <w:r w:rsidRPr="004F35E2">
        <w:rPr>
          <w:rFonts w:ascii="Bookman Old Style" w:hAnsi="Bookman Old Style" w:cs="Microsoft Sans Serif"/>
          <w:bCs/>
          <w:sz w:val="22"/>
          <w:szCs w:val="22"/>
        </w:rPr>
        <w:t>.</w:t>
      </w:r>
    </w:p>
    <w:p w:rsidR="00B66BF3" w:rsidRPr="00143464" w:rsidRDefault="00B66BF3" w:rsidP="002111F7">
      <w:pPr>
        <w:pStyle w:val="Paragraphedeliste"/>
        <w:tabs>
          <w:tab w:val="left" w:pos="2552"/>
          <w:tab w:val="left" w:pos="9214"/>
        </w:tabs>
        <w:spacing w:after="0" w:line="360" w:lineRule="auto"/>
        <w:ind w:left="567"/>
        <w:jc w:val="center"/>
        <w:rPr>
          <w:rFonts w:ascii="Bodoni MT Black" w:eastAsia="Gungsuh" w:hAnsi="Bodoni MT Black"/>
          <w:b/>
          <w:sz w:val="18"/>
          <w:szCs w:val="18"/>
          <w:u w:val="single"/>
        </w:rPr>
      </w:pPr>
      <w:r w:rsidRPr="00022BF8">
        <w:rPr>
          <w:rFonts w:eastAsia="Gungsuh"/>
          <w:b/>
          <w:color w:val="C00000"/>
        </w:rPr>
        <w:t xml:space="preserve">Attestation de </w:t>
      </w:r>
      <w:r w:rsidR="004F35E2" w:rsidRPr="00022BF8">
        <w:rPr>
          <w:rFonts w:eastAsia="Gungsuh"/>
          <w:b/>
          <w:color w:val="C00000"/>
        </w:rPr>
        <w:t>participation:</w:t>
      </w:r>
      <w:r w:rsidRPr="00022BF8">
        <w:rPr>
          <w:rFonts w:eastAsia="Gungsuh"/>
          <w:b/>
          <w:color w:val="333333"/>
        </w:rPr>
        <w:t xml:space="preserve"> </w:t>
      </w:r>
      <w:r w:rsidRPr="004F35E2">
        <w:rPr>
          <w:rFonts w:ascii="Bookman Old Style" w:eastAsia="Gungsuh" w:hAnsi="Bookman Old Style"/>
          <w:b/>
          <w:sz w:val="22"/>
          <w:szCs w:val="22"/>
        </w:rPr>
        <w:t>1ere festival universitaire de la musique patrimonial du sud du maroc.</w:t>
      </w:r>
    </w:p>
    <w:p w:rsidR="004A4B62" w:rsidRPr="00C6370B" w:rsidRDefault="004A4B62" w:rsidP="00C6370B">
      <w:pPr>
        <w:pStyle w:val="Titre"/>
        <w:rPr>
          <w:sz w:val="40"/>
          <w:szCs w:val="40"/>
        </w:rPr>
      </w:pPr>
      <w:r w:rsidRPr="00C6370B">
        <w:rPr>
          <w:sz w:val="40"/>
          <w:szCs w:val="40"/>
        </w:rPr>
        <w:t xml:space="preserve"> AUTRE COMPETENCE</w:t>
      </w:r>
    </w:p>
    <w:p w:rsidR="004A4B62" w:rsidRPr="004A4B62" w:rsidRDefault="004A4B62" w:rsidP="00D47925">
      <w:pPr>
        <w:tabs>
          <w:tab w:val="left" w:pos="2552"/>
          <w:tab w:val="left" w:pos="9214"/>
        </w:tabs>
        <w:spacing w:line="276" w:lineRule="auto"/>
        <w:ind w:left="567"/>
        <w:jc w:val="both"/>
        <w:rPr>
          <w:rFonts w:eastAsia="Gungsuh"/>
          <w:b/>
          <w:color w:val="333333"/>
          <w:sz w:val="28"/>
          <w:szCs w:val="28"/>
          <w:u w:val="single"/>
        </w:rPr>
      </w:pPr>
      <w:r>
        <w:rPr>
          <w:rFonts w:eastAsia="Gungsuh"/>
          <w:b/>
          <w:color w:val="333333"/>
          <w:sz w:val="28"/>
          <w:szCs w:val="28"/>
          <w:u w:val="single"/>
        </w:rPr>
        <w:t>Langues:</w:t>
      </w:r>
    </w:p>
    <w:p w:rsidR="004A4B62" w:rsidRPr="004A4B62" w:rsidRDefault="004A4B62" w:rsidP="00D47925">
      <w:pPr>
        <w:pStyle w:val="Russite"/>
        <w:numPr>
          <w:ilvl w:val="0"/>
          <w:numId w:val="10"/>
        </w:numPr>
        <w:tabs>
          <w:tab w:val="clear" w:pos="1070"/>
          <w:tab w:val="num" w:pos="851"/>
        </w:tabs>
        <w:spacing w:after="0" w:line="240" w:lineRule="auto"/>
        <w:ind w:left="567" w:firstLine="284"/>
        <w:rPr>
          <w:rFonts w:ascii="Cambria Math" w:hAnsi="Cambria Math"/>
          <w:sz w:val="28"/>
          <w:szCs w:val="28"/>
        </w:rPr>
      </w:pPr>
      <w:r w:rsidRPr="004A4B62">
        <w:rPr>
          <w:rFonts w:ascii="Cambria Math" w:hAnsi="Cambria Math"/>
          <w:sz w:val="28"/>
          <w:szCs w:val="28"/>
        </w:rPr>
        <w:t>Arabe : Maternelle.</w:t>
      </w:r>
    </w:p>
    <w:p w:rsidR="004A4B62" w:rsidRDefault="004A4B62" w:rsidP="00D47925">
      <w:pPr>
        <w:pStyle w:val="Russite"/>
        <w:numPr>
          <w:ilvl w:val="0"/>
          <w:numId w:val="10"/>
        </w:numPr>
        <w:tabs>
          <w:tab w:val="clear" w:pos="1070"/>
          <w:tab w:val="num" w:pos="851"/>
        </w:tabs>
        <w:spacing w:after="0" w:line="240" w:lineRule="auto"/>
        <w:ind w:left="567" w:firstLine="284"/>
        <w:rPr>
          <w:rFonts w:ascii="Cambria Math" w:hAnsi="Cambria Math"/>
          <w:sz w:val="28"/>
          <w:szCs w:val="28"/>
        </w:rPr>
      </w:pPr>
      <w:r w:rsidRPr="004A4B62">
        <w:rPr>
          <w:rFonts w:ascii="Cambria Math" w:hAnsi="Cambria Math"/>
          <w:sz w:val="28"/>
          <w:szCs w:val="28"/>
        </w:rPr>
        <w:t>Français : Courant.</w:t>
      </w:r>
    </w:p>
    <w:p w:rsidR="004A4B62" w:rsidRPr="00D47925" w:rsidRDefault="004A4B62" w:rsidP="00D47925">
      <w:pPr>
        <w:pStyle w:val="Russite"/>
        <w:numPr>
          <w:ilvl w:val="0"/>
          <w:numId w:val="10"/>
        </w:numPr>
        <w:tabs>
          <w:tab w:val="clear" w:pos="1070"/>
          <w:tab w:val="num" w:pos="851"/>
        </w:tabs>
        <w:spacing w:after="0" w:line="240" w:lineRule="auto"/>
        <w:ind w:left="567" w:firstLine="284"/>
        <w:rPr>
          <w:rFonts w:ascii="Cambria Math" w:hAnsi="Cambria Math"/>
          <w:sz w:val="28"/>
          <w:szCs w:val="28"/>
        </w:rPr>
      </w:pPr>
      <w:r w:rsidRPr="00D47925">
        <w:rPr>
          <w:rFonts w:ascii="Cambria Math" w:hAnsi="Cambria Math"/>
          <w:sz w:val="28"/>
          <w:szCs w:val="28"/>
        </w:rPr>
        <w:t>Anglais : Moyenne.</w:t>
      </w:r>
    </w:p>
    <w:p w:rsidR="004A4B62" w:rsidRPr="00775C32" w:rsidRDefault="004A4B62" w:rsidP="00D47925">
      <w:pPr>
        <w:tabs>
          <w:tab w:val="left" w:pos="2552"/>
          <w:tab w:val="left" w:pos="9214"/>
        </w:tabs>
        <w:ind w:left="567"/>
        <w:jc w:val="both"/>
        <w:rPr>
          <w:rFonts w:eastAsia="Gungsuh"/>
          <w:b/>
          <w:color w:val="333333"/>
          <w:sz w:val="28"/>
          <w:szCs w:val="28"/>
        </w:rPr>
      </w:pPr>
      <w:r w:rsidRPr="00775C32">
        <w:rPr>
          <w:rFonts w:eastAsia="Gungsuh"/>
          <w:b/>
          <w:color w:val="333333"/>
          <w:sz w:val="28"/>
          <w:szCs w:val="28"/>
          <w:u w:val="single"/>
        </w:rPr>
        <w:t>Connaissances:</w:t>
      </w:r>
      <w:r w:rsidRPr="00775C32">
        <w:rPr>
          <w:rFonts w:eastAsia="Gungsuh"/>
          <w:b/>
          <w:color w:val="333333"/>
          <w:sz w:val="28"/>
          <w:szCs w:val="28"/>
        </w:rPr>
        <w:t xml:space="preserve">   </w:t>
      </w:r>
    </w:p>
    <w:p w:rsidR="004A4B62" w:rsidRPr="004A4B62" w:rsidRDefault="004A4B62" w:rsidP="00D47925">
      <w:pPr>
        <w:pStyle w:val="Paragraphedeliste"/>
        <w:tabs>
          <w:tab w:val="left" w:pos="2552"/>
          <w:tab w:val="left" w:pos="9214"/>
        </w:tabs>
        <w:ind w:left="567" w:firstLine="284"/>
        <w:jc w:val="both"/>
        <w:rPr>
          <w:rFonts w:ascii="Book Antiqua" w:hAnsi="Book Antiqua"/>
          <w:bCs/>
          <w:sz w:val="28"/>
          <w:szCs w:val="28"/>
        </w:rPr>
      </w:pPr>
      <w:r w:rsidRPr="004A4B62">
        <w:rPr>
          <w:rFonts w:ascii="Book Antiqua" w:hAnsi="Book Antiqua"/>
          <w:b/>
          <w:color w:val="333399"/>
          <w:sz w:val="28"/>
          <w:szCs w:val="28"/>
        </w:rPr>
        <w:t>Bureautique</w:t>
      </w:r>
      <w:r w:rsidRPr="004A4B62">
        <w:rPr>
          <w:rFonts w:ascii="Book Antiqua" w:hAnsi="Book Antiqua"/>
          <w:b/>
          <w:sz w:val="28"/>
          <w:szCs w:val="28"/>
        </w:rPr>
        <w:t> </w:t>
      </w:r>
      <w:r w:rsidRPr="004A4B62">
        <w:rPr>
          <w:rFonts w:ascii="Book Antiqua" w:hAnsi="Book Antiqua"/>
          <w:bCs/>
          <w:sz w:val="28"/>
          <w:szCs w:val="28"/>
        </w:rPr>
        <w:t>: Word, Excel, PowerPoint.</w:t>
      </w:r>
    </w:p>
    <w:p w:rsidR="004A4B62" w:rsidRPr="004A4B62" w:rsidRDefault="004A4B62" w:rsidP="00D47925">
      <w:pPr>
        <w:pStyle w:val="Paragraphedeliste"/>
        <w:tabs>
          <w:tab w:val="left" w:pos="2127"/>
          <w:tab w:val="left" w:pos="2410"/>
        </w:tabs>
        <w:ind w:left="567" w:right="-3969" w:firstLine="284"/>
        <w:rPr>
          <w:rFonts w:ascii="Book Antiqua" w:eastAsia="Gungsuh" w:hAnsi="Book Antiqua"/>
          <w:bCs/>
          <w:color w:val="000000"/>
          <w:sz w:val="28"/>
          <w:szCs w:val="28"/>
        </w:rPr>
      </w:pPr>
      <w:r w:rsidRPr="004A4B62">
        <w:rPr>
          <w:rFonts w:ascii="Book Antiqua" w:hAnsi="Book Antiqua"/>
          <w:b/>
          <w:color w:val="333399"/>
          <w:sz w:val="28"/>
          <w:szCs w:val="28"/>
        </w:rPr>
        <w:t>Systèmes d’exploitation</w:t>
      </w:r>
      <w:r w:rsidRPr="004A4B62">
        <w:rPr>
          <w:rFonts w:ascii="Book Antiqua" w:hAnsi="Book Antiqua"/>
          <w:bCs/>
          <w:sz w:val="28"/>
          <w:szCs w:val="28"/>
        </w:rPr>
        <w:t> : Windows xp.</w:t>
      </w:r>
    </w:p>
    <w:p w:rsidR="004A4B62" w:rsidRPr="004A4B62" w:rsidRDefault="004A4B62" w:rsidP="00C6370B">
      <w:pPr>
        <w:pStyle w:val="Titre"/>
        <w:rPr>
          <w:rFonts w:ascii="Baskerville Old Face" w:hAnsi="Baskerville Old Face"/>
          <w:b/>
          <w:bCs/>
          <w:i w:val="0"/>
          <w:iCs w:val="0"/>
          <w:color w:val="548DD4" w:themeColor="text2" w:themeTint="99"/>
          <w:sz w:val="40"/>
          <w:szCs w:val="40"/>
        </w:rPr>
      </w:pPr>
      <w:r>
        <w:rPr>
          <w:rFonts w:ascii="Baskerville Old Face" w:hAnsi="Baskerville Old Face"/>
          <w:i w:val="0"/>
          <w:iCs w:val="0"/>
          <w:color w:val="548DD4" w:themeColor="text2" w:themeTint="99"/>
          <w:sz w:val="40"/>
          <w:szCs w:val="40"/>
        </w:rPr>
        <w:t xml:space="preserve"> </w:t>
      </w:r>
      <w:r w:rsidRPr="00C6370B">
        <w:rPr>
          <w:sz w:val="40"/>
          <w:szCs w:val="40"/>
        </w:rPr>
        <w:t>LOISIR</w:t>
      </w:r>
    </w:p>
    <w:p w:rsidR="004A4B62" w:rsidRPr="004A4B62" w:rsidRDefault="004A4B62" w:rsidP="00D47925">
      <w:pPr>
        <w:pStyle w:val="Russite"/>
        <w:numPr>
          <w:ilvl w:val="0"/>
          <w:numId w:val="8"/>
        </w:numPr>
        <w:spacing w:after="0"/>
        <w:ind w:left="567" w:firstLine="0"/>
        <w:rPr>
          <w:rFonts w:ascii="Book Antiqua" w:hAnsi="Book Antiqua"/>
          <w:sz w:val="28"/>
          <w:szCs w:val="28"/>
        </w:rPr>
      </w:pPr>
      <w:r w:rsidRPr="004A4B62">
        <w:rPr>
          <w:rFonts w:ascii="Book Antiqua" w:hAnsi="Book Antiqua"/>
          <w:sz w:val="28"/>
          <w:szCs w:val="28"/>
        </w:rPr>
        <w:t>Travaux pratique.</w:t>
      </w:r>
    </w:p>
    <w:p w:rsidR="004A4B62" w:rsidRPr="004A4B62" w:rsidRDefault="004A4B62" w:rsidP="00D47925">
      <w:pPr>
        <w:pStyle w:val="Russite"/>
        <w:numPr>
          <w:ilvl w:val="0"/>
          <w:numId w:val="8"/>
        </w:numPr>
        <w:spacing w:after="0"/>
        <w:ind w:left="567" w:firstLine="0"/>
        <w:rPr>
          <w:rFonts w:ascii="Book Antiqua" w:hAnsi="Book Antiqua"/>
          <w:sz w:val="28"/>
          <w:szCs w:val="28"/>
        </w:rPr>
      </w:pPr>
      <w:r w:rsidRPr="004A4B62">
        <w:rPr>
          <w:rFonts w:ascii="Book Antiqua" w:hAnsi="Book Antiqua"/>
          <w:sz w:val="28"/>
          <w:szCs w:val="28"/>
        </w:rPr>
        <w:t>Sport.</w:t>
      </w:r>
    </w:p>
    <w:p w:rsidR="004A4B62" w:rsidRPr="00D142B5" w:rsidRDefault="00D142B5" w:rsidP="00D47925">
      <w:pPr>
        <w:pStyle w:val="Russite"/>
        <w:numPr>
          <w:ilvl w:val="0"/>
          <w:numId w:val="8"/>
        </w:numPr>
        <w:spacing w:after="0"/>
        <w:ind w:left="567" w:firstLine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Internet</w:t>
      </w:r>
      <w:r w:rsidR="0091238D" w:rsidRPr="0091238D">
        <w:rPr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.5pt;margin-top:21.1pt;width:377.95pt;height:36.75pt;z-index:251672576;mso-wrap-distance-left:9.05pt;mso-wrap-distance-right:9.05pt;mso-position-horizontal-relative:text;mso-position-vertical-relative:text" stroked="f">
            <v:fill color2="black"/>
            <v:textbox style="mso-next-textbox:#_x0000_s1038" inset="0,0,0,0">
              <w:txbxContent>
                <w:p w:rsidR="004A4B62" w:rsidRDefault="004A4B62" w:rsidP="004A4B62">
                  <w:pPr>
                    <w:rPr>
                      <w:rFonts w:ascii="Verdana" w:hAnsi="Verdana"/>
                      <w:b/>
                      <w:i w:val="0"/>
                      <w:iCs w:val="0"/>
                      <w:color w:val="808080"/>
                      <w:sz w:val="32"/>
                      <w:szCs w:val="32"/>
                    </w:rPr>
                  </w:pPr>
                </w:p>
                <w:p w:rsidR="004A4B62" w:rsidRPr="00BA3071" w:rsidRDefault="004A4B62" w:rsidP="004A4B62">
                  <w:pPr>
                    <w:rPr>
                      <w:rFonts w:ascii="Verdana" w:hAnsi="Verdana"/>
                      <w:b/>
                      <w:i w:val="0"/>
                      <w:iCs w:val="0"/>
                      <w:color w:val="808080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i w:val="0"/>
                      <w:iCs w:val="0"/>
                      <w:color w:val="808080"/>
                      <w:sz w:val="32"/>
                      <w:szCs w:val="32"/>
                    </w:rPr>
                    <w:t>Loisirs</w:t>
                  </w:r>
                </w:p>
                <w:p w:rsidR="004A4B62" w:rsidRDefault="004A4B62" w:rsidP="004A4B62">
                  <w:pPr>
                    <w:rPr>
                      <w:rFonts w:ascii="Verdana" w:hAnsi="Verdana"/>
                      <w:b/>
                    </w:rPr>
                  </w:pPr>
                </w:p>
                <w:p w:rsidR="004A4B62" w:rsidRDefault="004A4B62" w:rsidP="004A4B62">
                  <w:pPr>
                    <w:rPr>
                      <w:rFonts w:ascii="Verdana" w:hAnsi="Verdana"/>
                      <w:b/>
                    </w:rPr>
                  </w:pPr>
                </w:p>
              </w:txbxContent>
            </v:textbox>
          </v:shape>
        </w:pict>
      </w:r>
      <w:r>
        <w:rPr>
          <w:rFonts w:ascii="Book Antiqua" w:hAnsi="Book Antiqua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</w:t>
      </w:r>
    </w:p>
    <w:sectPr w:rsidR="004A4B62" w:rsidRPr="00D142B5" w:rsidSect="00D47925">
      <w:footnotePr>
        <w:pos w:val="beneathText"/>
      </w:footnotePr>
      <w:pgSz w:w="11905" w:h="16837"/>
      <w:pgMar w:top="0" w:right="926" w:bottom="993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58A" w:rsidRDefault="00C5358A" w:rsidP="004A4B62">
      <w:pPr>
        <w:spacing w:after="0" w:line="240" w:lineRule="auto"/>
      </w:pPr>
      <w:r>
        <w:separator/>
      </w:r>
    </w:p>
  </w:endnote>
  <w:endnote w:type="continuationSeparator" w:id="1">
    <w:p w:rsidR="00C5358A" w:rsidRDefault="00C5358A" w:rsidP="004A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Gungsuh">
    <w:altName w:val="SimHei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58A" w:rsidRDefault="00C5358A" w:rsidP="004A4B62">
      <w:pPr>
        <w:spacing w:after="0" w:line="240" w:lineRule="auto"/>
      </w:pPr>
      <w:r>
        <w:separator/>
      </w:r>
    </w:p>
  </w:footnote>
  <w:footnote w:type="continuationSeparator" w:id="1">
    <w:p w:rsidR="00C5358A" w:rsidRDefault="00C5358A" w:rsidP="004A4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pt;height:11.2pt" o:bullet="t">
        <v:imagedata r:id="rId1" o:title="mso6"/>
      </v:shape>
    </w:pict>
  </w:numPicBullet>
  <w:numPicBullet w:numPicBulletId="1">
    <w:pict>
      <v:shape id="_x0000_i1083" type="#_x0000_t75" style="width:11.2pt;height:11.2pt" o:bullet="t">
        <v:imagedata r:id="rId2" o:title="msoC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pStyle w:val="Russite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723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854"/>
        </w:tabs>
        <w:ind w:left="2443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/>
      </w:rPr>
    </w:lvl>
  </w:abstractNum>
  <w:abstractNum w:abstractNumId="2">
    <w:nsid w:val="0BE44EA6"/>
    <w:multiLevelType w:val="hybridMultilevel"/>
    <w:tmpl w:val="F2DA45B6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93FEF"/>
    <w:multiLevelType w:val="hybridMultilevel"/>
    <w:tmpl w:val="DDF6AE2A"/>
    <w:lvl w:ilvl="0" w:tplc="1DD24106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hadow/>
        <w:emboss w:val="0"/>
        <w:imprint w:val="0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75B38"/>
    <w:multiLevelType w:val="hybridMultilevel"/>
    <w:tmpl w:val="9FDAD4F0"/>
    <w:lvl w:ilvl="0" w:tplc="4CEC8310">
      <w:start w:val="2012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E2691A"/>
    <w:multiLevelType w:val="hybridMultilevel"/>
    <w:tmpl w:val="A1B65AF6"/>
    <w:lvl w:ilvl="0" w:tplc="1DD24106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hadow/>
        <w:emboss w:val="0"/>
        <w:imprint w:val="0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DB36B7"/>
    <w:multiLevelType w:val="hybridMultilevel"/>
    <w:tmpl w:val="9FA0349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B6B1E"/>
    <w:multiLevelType w:val="hybridMultilevel"/>
    <w:tmpl w:val="36722CBA"/>
    <w:lvl w:ilvl="0" w:tplc="040C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hadow/>
        <w:emboss w:val="0"/>
        <w:imprint w:val="0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ED00DF"/>
    <w:multiLevelType w:val="hybridMultilevel"/>
    <w:tmpl w:val="3F7276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010AC"/>
    <w:multiLevelType w:val="hybridMultilevel"/>
    <w:tmpl w:val="B3845182"/>
    <w:lvl w:ilvl="0" w:tplc="040C000B">
      <w:start w:val="1"/>
      <w:numFmt w:val="bullet"/>
      <w:lvlText w:val=""/>
      <w:lvlJc w:val="left"/>
      <w:pPr>
        <w:ind w:left="2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0">
    <w:nsid w:val="528E5570"/>
    <w:multiLevelType w:val="hybridMultilevel"/>
    <w:tmpl w:val="DC44BAB2"/>
    <w:lvl w:ilvl="0" w:tplc="1DD24106">
      <w:start w:val="1"/>
      <w:numFmt w:val="bullet"/>
      <w:lvlText w:val="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shadow/>
        <w:emboss w:val="0"/>
        <w:imprint w:val="0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1">
    <w:nsid w:val="584E74E0"/>
    <w:multiLevelType w:val="multilevel"/>
    <w:tmpl w:val="F398D22A"/>
    <w:lvl w:ilvl="0">
      <w:start w:val="2012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  <w:b/>
        <w:color w:val="0000FF"/>
      </w:rPr>
    </w:lvl>
    <w:lvl w:ilvl="1">
      <w:start w:val="2013"/>
      <w:numFmt w:val="decimal"/>
      <w:lvlText w:val="%1-%2"/>
      <w:lvlJc w:val="left"/>
      <w:pPr>
        <w:tabs>
          <w:tab w:val="num" w:pos="1515"/>
        </w:tabs>
        <w:ind w:left="1515" w:hanging="1275"/>
      </w:pPr>
      <w:rPr>
        <w:rFonts w:hint="default"/>
        <w:b/>
        <w:color w:val="333399"/>
      </w:rPr>
    </w:lvl>
    <w:lvl w:ilvl="2">
      <w:start w:val="1"/>
      <w:numFmt w:val="decimal"/>
      <w:lvlText w:val="%1-%2.%3"/>
      <w:lvlJc w:val="left"/>
      <w:pPr>
        <w:tabs>
          <w:tab w:val="num" w:pos="1755"/>
        </w:tabs>
        <w:ind w:left="1755" w:hanging="1275"/>
      </w:pPr>
      <w:rPr>
        <w:rFonts w:hint="default"/>
        <w:b/>
        <w:color w:val="0000FF"/>
      </w:rPr>
    </w:lvl>
    <w:lvl w:ilvl="3">
      <w:start w:val="1"/>
      <w:numFmt w:val="decimal"/>
      <w:lvlText w:val="%1-%2.%3.%4"/>
      <w:lvlJc w:val="left"/>
      <w:pPr>
        <w:tabs>
          <w:tab w:val="num" w:pos="1995"/>
        </w:tabs>
        <w:ind w:left="1995" w:hanging="1275"/>
      </w:pPr>
      <w:rPr>
        <w:rFonts w:hint="default"/>
        <w:b/>
        <w:color w:val="0000FF"/>
      </w:rPr>
    </w:lvl>
    <w:lvl w:ilvl="4">
      <w:start w:val="1"/>
      <w:numFmt w:val="decimal"/>
      <w:lvlText w:val="%1-%2.%3.%4.%5"/>
      <w:lvlJc w:val="left"/>
      <w:pPr>
        <w:tabs>
          <w:tab w:val="num" w:pos="2235"/>
        </w:tabs>
        <w:ind w:left="2235" w:hanging="1275"/>
      </w:pPr>
      <w:rPr>
        <w:rFonts w:hint="default"/>
        <w:b/>
        <w:color w:val="0000FF"/>
      </w:rPr>
    </w:lvl>
    <w:lvl w:ilvl="5">
      <w:start w:val="1"/>
      <w:numFmt w:val="decimal"/>
      <w:lvlText w:val="%1-%2.%3.%4.%5.%6"/>
      <w:lvlJc w:val="left"/>
      <w:pPr>
        <w:tabs>
          <w:tab w:val="num" w:pos="2640"/>
        </w:tabs>
        <w:ind w:left="2640" w:hanging="1440"/>
      </w:pPr>
      <w:rPr>
        <w:rFonts w:hint="default"/>
        <w:b/>
        <w:color w:val="0000FF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1440"/>
      </w:pPr>
      <w:rPr>
        <w:rFonts w:hint="default"/>
        <w:b/>
        <w:color w:val="0000FF"/>
      </w:rPr>
    </w:lvl>
    <w:lvl w:ilvl="7">
      <w:start w:val="1"/>
      <w:numFmt w:val="decimal"/>
      <w:lvlText w:val="%1-%2.%3.%4.%5.%6.%7.%8"/>
      <w:lvlJc w:val="left"/>
      <w:pPr>
        <w:tabs>
          <w:tab w:val="num" w:pos="3480"/>
        </w:tabs>
        <w:ind w:left="3480" w:hanging="1800"/>
      </w:pPr>
      <w:rPr>
        <w:rFonts w:hint="default"/>
        <w:b/>
        <w:color w:val="0000FF"/>
      </w:rPr>
    </w:lvl>
    <w:lvl w:ilvl="8">
      <w:start w:val="1"/>
      <w:numFmt w:val="decimal"/>
      <w:lvlText w:val="%1-%2.%3.%4.%5.%6.%7.%8.%9"/>
      <w:lvlJc w:val="left"/>
      <w:pPr>
        <w:tabs>
          <w:tab w:val="num" w:pos="4080"/>
        </w:tabs>
        <w:ind w:left="4080" w:hanging="2160"/>
      </w:pPr>
      <w:rPr>
        <w:rFonts w:hint="default"/>
        <w:b/>
        <w:color w:val="0000FF"/>
      </w:rPr>
    </w:lvl>
  </w:abstractNum>
  <w:abstractNum w:abstractNumId="12">
    <w:nsid w:val="635A426A"/>
    <w:multiLevelType w:val="hybridMultilevel"/>
    <w:tmpl w:val="56FC7BF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06299"/>
    <w:multiLevelType w:val="hybridMultilevel"/>
    <w:tmpl w:val="BD7AA436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hadow/>
        <w:emboss w:val="0"/>
        <w:imprint w:val="0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3"/>
  </w:num>
  <w:num w:numId="11">
    <w:abstractNumId w:val="12"/>
  </w:num>
  <w:num w:numId="12">
    <w:abstractNumId w:val="6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10242"/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4A4B62"/>
    <w:rsid w:val="00066858"/>
    <w:rsid w:val="001D1272"/>
    <w:rsid w:val="002111F7"/>
    <w:rsid w:val="00274819"/>
    <w:rsid w:val="002A6897"/>
    <w:rsid w:val="002B5A50"/>
    <w:rsid w:val="004A4B62"/>
    <w:rsid w:val="004F35E2"/>
    <w:rsid w:val="005610D2"/>
    <w:rsid w:val="006F288A"/>
    <w:rsid w:val="007127C6"/>
    <w:rsid w:val="007E1894"/>
    <w:rsid w:val="0091238D"/>
    <w:rsid w:val="00B154A8"/>
    <w:rsid w:val="00B66BF3"/>
    <w:rsid w:val="00B7539E"/>
    <w:rsid w:val="00B855E6"/>
    <w:rsid w:val="00C255B2"/>
    <w:rsid w:val="00C5358A"/>
    <w:rsid w:val="00C6370B"/>
    <w:rsid w:val="00C74214"/>
    <w:rsid w:val="00D142B5"/>
    <w:rsid w:val="00D47925"/>
    <w:rsid w:val="00E47FAA"/>
    <w:rsid w:val="00EC76F5"/>
    <w:rsid w:val="00F43B29"/>
    <w:rsid w:val="00FC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62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A4B6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4B6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A4B6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A4B6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A4B6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A4B6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A4B6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A4B6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A4B6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A4B6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4A4B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styleId="Lienhypertexte">
    <w:name w:val="Hyperlink"/>
    <w:basedOn w:val="Policepardfaut"/>
    <w:rsid w:val="004A4B62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4A4B62"/>
    <w:pPr>
      <w:suppressAutoHyphens/>
      <w:spacing w:after="0" w:line="240" w:lineRule="auto"/>
    </w:pPr>
    <w:rPr>
      <w:rFonts w:ascii="Verdana" w:eastAsia="Times New Roman" w:hAnsi="Verdana" w:cs="Times New Roman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4A4B62"/>
    <w:rPr>
      <w:rFonts w:ascii="Verdana" w:eastAsia="Times New Roman" w:hAnsi="Verdana" w:cs="Times New Roman"/>
      <w:sz w:val="20"/>
      <w:szCs w:val="24"/>
      <w:lang w:eastAsia="ar-SA"/>
    </w:rPr>
  </w:style>
  <w:style w:type="paragraph" w:customStyle="1" w:styleId="Russite">
    <w:name w:val="Réussite"/>
    <w:basedOn w:val="Corpsdetexte"/>
    <w:rsid w:val="004A4B62"/>
    <w:pPr>
      <w:numPr>
        <w:numId w:val="2"/>
      </w:numPr>
      <w:spacing w:after="60" w:line="220" w:lineRule="atLeast"/>
      <w:ind w:left="0" w:right="245" w:firstLine="0"/>
    </w:pPr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4B6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4A4B6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4A4B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B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A4B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A4B62"/>
  </w:style>
  <w:style w:type="character" w:customStyle="1" w:styleId="Titre3Car">
    <w:name w:val="Titre 3 Car"/>
    <w:basedOn w:val="Policepardfaut"/>
    <w:link w:val="Titre3"/>
    <w:uiPriority w:val="9"/>
    <w:semiHidden/>
    <w:rsid w:val="004A4B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4A4B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A4B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A4B6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4A4B6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A4B6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4A4B6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A4B62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A4B6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A4B6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4B6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A4B6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4A4B62"/>
    <w:rPr>
      <w:b/>
      <w:bCs/>
      <w:spacing w:val="0"/>
    </w:rPr>
  </w:style>
  <w:style w:type="character" w:styleId="Accentuation">
    <w:name w:val="Emphasis"/>
    <w:uiPriority w:val="20"/>
    <w:qFormat/>
    <w:rsid w:val="004A4B6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link w:val="SansinterligneCar"/>
    <w:uiPriority w:val="1"/>
    <w:qFormat/>
    <w:rsid w:val="004A4B6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A4B62"/>
    <w:rPr>
      <w:i/>
      <w:iCs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4A4B62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4A4B62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A4B6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A4B6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4A4B6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4A4B6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4A4B62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4A4B62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4A4B6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A4B6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1010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E7BB2-8AE1-421B-8C7D-B237CB8C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www.zik2ma.com</dc:creator>
  <cp:keywords/>
  <dc:description/>
  <cp:lastModifiedBy>www.zik2ma.com</cp:lastModifiedBy>
  <cp:revision>5</cp:revision>
  <dcterms:created xsi:type="dcterms:W3CDTF">2014-07-08T14:28:00Z</dcterms:created>
  <dcterms:modified xsi:type="dcterms:W3CDTF">2014-08-11T07:29:00Z</dcterms:modified>
</cp:coreProperties>
</file>